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09"/>
        <w:gridCol w:w="2487"/>
        <w:gridCol w:w="4720"/>
      </w:tblGrid>
      <w:tr w:rsidR="00F039EB" w:rsidRPr="008151E0" w14:paraId="1814E0F5" w14:textId="77777777" w:rsidTr="00E80191">
        <w:tc>
          <w:tcPr>
            <w:tcW w:w="4296" w:type="dxa"/>
            <w:gridSpan w:val="2"/>
            <w:shd w:val="clear" w:color="auto" w:fill="FFFFFF" w:themeFill="background1"/>
          </w:tcPr>
          <w:p w14:paraId="52F74713" w14:textId="77777777" w:rsidR="00F039EB" w:rsidRPr="008151E0" w:rsidRDefault="00F039EB" w:rsidP="00E80191">
            <w:r>
              <w:rPr>
                <w:noProof/>
              </w:rPr>
              <w:drawing>
                <wp:inline distT="0" distB="0" distL="0" distR="0" wp14:anchorId="7049731F" wp14:editId="4CD26DAA">
                  <wp:extent cx="2572059" cy="876300"/>
                  <wp:effectExtent l="0" t="0" r="0" b="0"/>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79042" cy="878679"/>
                          </a:xfrm>
                          <a:prstGeom prst="rect">
                            <a:avLst/>
                          </a:prstGeom>
                        </pic:spPr>
                      </pic:pic>
                    </a:graphicData>
                  </a:graphic>
                </wp:inline>
              </w:drawing>
            </w:r>
          </w:p>
        </w:tc>
        <w:tc>
          <w:tcPr>
            <w:tcW w:w="4720" w:type="dxa"/>
            <w:shd w:val="clear" w:color="auto" w:fill="FFFFFF" w:themeFill="background1"/>
          </w:tcPr>
          <w:p w14:paraId="70EEE6B0" w14:textId="7E1A38EA" w:rsidR="00F039EB" w:rsidRPr="008151E0" w:rsidRDefault="00152FEC" w:rsidP="00C06280">
            <w:r>
              <w:t>Safeguarding Children Policy</w:t>
            </w:r>
          </w:p>
        </w:tc>
      </w:tr>
      <w:tr w:rsidR="00F039EB" w:rsidRPr="008151E0" w14:paraId="60793516" w14:textId="77777777" w:rsidTr="00E80191">
        <w:tc>
          <w:tcPr>
            <w:tcW w:w="1809" w:type="dxa"/>
            <w:shd w:val="clear" w:color="auto" w:fill="E7E6E6" w:themeFill="background2"/>
          </w:tcPr>
          <w:p w14:paraId="7406C395" w14:textId="4C74B2D2" w:rsidR="00F039EB" w:rsidRPr="008151E0" w:rsidRDefault="00F10C36" w:rsidP="00E80191">
            <w:r>
              <w:t xml:space="preserve">Author &amp; </w:t>
            </w:r>
            <w:r w:rsidR="00F039EB" w:rsidRPr="008151E0">
              <w:t>Version</w:t>
            </w:r>
            <w:r>
              <w:t xml:space="preserve"> </w:t>
            </w:r>
          </w:p>
        </w:tc>
        <w:tc>
          <w:tcPr>
            <w:tcW w:w="2487" w:type="dxa"/>
            <w:shd w:val="clear" w:color="auto" w:fill="E7E6E6" w:themeFill="background2"/>
          </w:tcPr>
          <w:p w14:paraId="428A2E41" w14:textId="77777777" w:rsidR="00F039EB" w:rsidRPr="008151E0" w:rsidRDefault="00F039EB" w:rsidP="00E80191">
            <w:r w:rsidRPr="008151E0">
              <w:t>Date</w:t>
            </w:r>
            <w:r>
              <w:t xml:space="preserve"> reviewed/approved</w:t>
            </w:r>
          </w:p>
        </w:tc>
        <w:tc>
          <w:tcPr>
            <w:tcW w:w="4720" w:type="dxa"/>
            <w:shd w:val="clear" w:color="auto" w:fill="E7E6E6" w:themeFill="background2"/>
          </w:tcPr>
          <w:p w14:paraId="4A1D48A8" w14:textId="77777777" w:rsidR="00F039EB" w:rsidRPr="008151E0" w:rsidRDefault="00F039EB" w:rsidP="00E80191">
            <w:r>
              <w:t>Signature of Chair</w:t>
            </w:r>
          </w:p>
        </w:tc>
      </w:tr>
      <w:tr w:rsidR="00F039EB" w:rsidRPr="008151E0" w14:paraId="035318EC" w14:textId="77777777" w:rsidTr="00E80191">
        <w:tc>
          <w:tcPr>
            <w:tcW w:w="1809" w:type="dxa"/>
          </w:tcPr>
          <w:p w14:paraId="44E3941F" w14:textId="77777777" w:rsidR="00725228" w:rsidRDefault="00152FEC" w:rsidP="00E80191">
            <w:r>
              <w:t>Alison Clayton</w:t>
            </w:r>
          </w:p>
          <w:p w14:paraId="24F687F4" w14:textId="0E9E009D" w:rsidR="00152FEC" w:rsidRPr="008151E0" w:rsidRDefault="00152FEC" w:rsidP="00E80191">
            <w:r>
              <w:t>V7</w:t>
            </w:r>
          </w:p>
        </w:tc>
        <w:tc>
          <w:tcPr>
            <w:tcW w:w="2487" w:type="dxa"/>
          </w:tcPr>
          <w:p w14:paraId="08923246" w14:textId="52425F32" w:rsidR="00F039EB" w:rsidRDefault="00152FEC" w:rsidP="00E80191">
            <w:r>
              <w:t>05/01/2024</w:t>
            </w:r>
          </w:p>
          <w:p w14:paraId="20CA51E4" w14:textId="4F15CBCD" w:rsidR="00725228" w:rsidRPr="008151E0" w:rsidRDefault="00725228" w:rsidP="00C06280"/>
        </w:tc>
        <w:tc>
          <w:tcPr>
            <w:tcW w:w="4720" w:type="dxa"/>
          </w:tcPr>
          <w:p w14:paraId="1FB1CEB1" w14:textId="42D078DC" w:rsidR="00F039EB" w:rsidRPr="008151E0" w:rsidRDefault="00855BBD" w:rsidP="00855BBD">
            <w:r>
              <w:rPr>
                <w:noProof/>
              </w:rPr>
              <w:drawing>
                <wp:inline distT="0" distB="0" distL="0" distR="0" wp14:anchorId="29E0B177" wp14:editId="4B1A1625">
                  <wp:extent cx="1419225" cy="892846"/>
                  <wp:effectExtent l="0" t="0" r="0" b="2540"/>
                  <wp:docPr id="137733535"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33535" name="Picture 1" descr="A close-up of a signatur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424633" cy="896248"/>
                          </a:xfrm>
                          <a:prstGeom prst="rect">
                            <a:avLst/>
                          </a:prstGeom>
                        </pic:spPr>
                      </pic:pic>
                    </a:graphicData>
                  </a:graphic>
                </wp:inline>
              </w:drawing>
            </w:r>
          </w:p>
        </w:tc>
      </w:tr>
      <w:tr w:rsidR="00F039EB" w:rsidRPr="008151E0" w14:paraId="72F65C8D" w14:textId="77777777" w:rsidTr="00E80191">
        <w:tc>
          <w:tcPr>
            <w:tcW w:w="1809" w:type="dxa"/>
          </w:tcPr>
          <w:p w14:paraId="25EFC730" w14:textId="77777777" w:rsidR="00F039EB" w:rsidRDefault="00F039EB" w:rsidP="00E80191">
            <w:r>
              <w:t>Number of pages</w:t>
            </w:r>
          </w:p>
        </w:tc>
        <w:tc>
          <w:tcPr>
            <w:tcW w:w="2487" w:type="dxa"/>
          </w:tcPr>
          <w:p w14:paraId="7AB951C8" w14:textId="759FD0B7" w:rsidR="00F039EB" w:rsidRPr="008151E0" w:rsidRDefault="00152FEC" w:rsidP="00E80191">
            <w:r>
              <w:t>19</w:t>
            </w:r>
          </w:p>
        </w:tc>
        <w:tc>
          <w:tcPr>
            <w:tcW w:w="4720" w:type="dxa"/>
          </w:tcPr>
          <w:p w14:paraId="3283523A" w14:textId="79C18B8E" w:rsidR="00F039EB" w:rsidRDefault="00F039EB" w:rsidP="00E80191">
            <w:r>
              <w:t xml:space="preserve">Date of next review:  </w:t>
            </w:r>
            <w:r w:rsidR="00152FEC">
              <w:t>January 2025</w:t>
            </w:r>
          </w:p>
        </w:tc>
      </w:tr>
    </w:tbl>
    <w:p w14:paraId="1C766B0C" w14:textId="5EB4038E" w:rsidR="00421E8B" w:rsidRDefault="00421E8B"/>
    <w:p w14:paraId="2ADE4DCC" w14:textId="77777777" w:rsidR="00152FEC" w:rsidRPr="006E058B" w:rsidRDefault="00152FEC" w:rsidP="00152FEC">
      <w:pPr>
        <w:jc w:val="both"/>
        <w:rPr>
          <w:rFonts w:ascii="Arial" w:hAnsi="Arial" w:cs="Arial"/>
        </w:rPr>
      </w:pPr>
      <w:r w:rsidRPr="006E058B">
        <w:rPr>
          <w:rFonts w:ascii="Arial" w:hAnsi="Arial" w:cs="Arial"/>
          <w:noProof/>
        </w:rPr>
        <mc:AlternateContent>
          <mc:Choice Requires="wps">
            <w:drawing>
              <wp:anchor distT="0" distB="0" distL="114300" distR="114300" simplePos="0" relativeHeight="251659264" behindDoc="0" locked="0" layoutInCell="1" allowOverlap="1" wp14:anchorId="2D5B4661" wp14:editId="07AD5E89">
                <wp:simplePos x="0" y="0"/>
                <wp:positionH relativeFrom="column">
                  <wp:posOffset>775335</wp:posOffset>
                </wp:positionH>
                <wp:positionV relativeFrom="paragraph">
                  <wp:posOffset>86995</wp:posOffset>
                </wp:positionV>
                <wp:extent cx="3980815" cy="342900"/>
                <wp:effectExtent l="0" t="0" r="19685" b="19050"/>
                <wp:wrapNone/>
                <wp:docPr id="84387990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0815" cy="342900"/>
                        </a:xfrm>
                        <a:prstGeom prst="rect">
                          <a:avLst/>
                        </a:prstGeom>
                        <a:solidFill>
                          <a:srgbClr val="FFFFFF"/>
                        </a:solidFill>
                        <a:ln w="9525">
                          <a:solidFill>
                            <a:srgbClr val="000000"/>
                          </a:solidFill>
                          <a:miter lim="800000"/>
                          <a:headEnd/>
                          <a:tailEnd/>
                        </a:ln>
                      </wps:spPr>
                      <wps:txbx>
                        <w:txbxContent>
                          <w:p w14:paraId="210AF1B3" w14:textId="77777777" w:rsidR="00152FEC" w:rsidRPr="00152FEC" w:rsidRDefault="00152FEC" w:rsidP="00152FEC">
                            <w:pPr>
                              <w:pStyle w:val="Heading2"/>
                              <w:rPr>
                                <w:i w:val="0"/>
                                <w:iCs/>
                                <w:sz w:val="28"/>
                                <w:szCs w:val="28"/>
                              </w:rPr>
                            </w:pPr>
                            <w:r w:rsidRPr="00152FEC">
                              <w:rPr>
                                <w:i w:val="0"/>
                                <w:iCs/>
                                <w:sz w:val="28"/>
                                <w:szCs w:val="28"/>
                              </w:rPr>
                              <w:t>Safeguarding Children Policy and Procedure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5B4661" id="_x0000_t202" coordsize="21600,21600" o:spt="202" path="m,l,21600r21600,l21600,xe">
                <v:stroke joinstyle="miter"/>
                <v:path gradientshapeok="t" o:connecttype="rect"/>
              </v:shapetype>
              <v:shape id="Text Box 7" o:spid="_x0000_s1026" type="#_x0000_t202" style="position:absolute;left:0;text-align:left;margin-left:61.05pt;margin-top:6.85pt;width:313.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">
                <v:textbox>
                  <w:txbxContent>
                    <w:p w14:paraId="210AF1B3" w14:textId="77777777" w:rsidR="00152FEC" w:rsidRPr="00152FEC" w:rsidRDefault="00152FEC" w:rsidP="00152FEC">
                      <w:pPr>
                        <w:pStyle w:val="Heading2"/>
                        <w:rPr>
                          <w:i w:val="0"/>
                          <w:iCs/>
                          <w:sz w:val="28"/>
                          <w:szCs w:val="28"/>
                        </w:rPr>
                      </w:pPr>
                      <w:r w:rsidRPr="00152FEC">
                        <w:rPr>
                          <w:i w:val="0"/>
                          <w:iCs/>
                          <w:sz w:val="28"/>
                          <w:szCs w:val="28"/>
                        </w:rPr>
                        <w:t>Safeguarding Children Policy and Procedure</w:t>
                      </w:r>
                    </w:p>
                  </w:txbxContent>
                </v:textbox>
              </v:shape>
            </w:pict>
          </mc:Fallback>
        </mc:AlternateContent>
      </w:r>
    </w:p>
    <w:p w14:paraId="407ACAEC" w14:textId="77777777" w:rsidR="00152FEC" w:rsidRDefault="00152FEC"/>
    <w:p w14:paraId="58A277AE" w14:textId="77777777" w:rsidR="00152FEC" w:rsidRDefault="00152FEC" w:rsidP="00152FEC">
      <w:pPr>
        <w:pStyle w:val="Heading3"/>
        <w:jc w:val="both"/>
        <w:rPr>
          <w:rFonts w:cs="Arial"/>
          <w:szCs w:val="28"/>
        </w:rPr>
      </w:pPr>
    </w:p>
    <w:p w14:paraId="7E252573" w14:textId="14E2B766" w:rsidR="00152FEC" w:rsidRPr="00152FEC" w:rsidRDefault="00152FEC" w:rsidP="00152FEC">
      <w:pPr>
        <w:pStyle w:val="Heading3"/>
        <w:jc w:val="both"/>
        <w:rPr>
          <w:rFonts w:ascii="Arial" w:hAnsi="Arial" w:cs="Arial"/>
          <w:b/>
          <w:bCs/>
          <w:szCs w:val="28"/>
        </w:rPr>
      </w:pPr>
      <w:r w:rsidRPr="00152FEC">
        <w:rPr>
          <w:rFonts w:ascii="Arial" w:hAnsi="Arial" w:cs="Arial"/>
          <w:b/>
          <w:bCs/>
          <w:szCs w:val="28"/>
        </w:rPr>
        <w:t>GENERAL POLICY STATEMENT</w:t>
      </w:r>
    </w:p>
    <w:p w14:paraId="721A9C31" w14:textId="77777777" w:rsidR="00152FEC" w:rsidRPr="009C1E8B" w:rsidRDefault="00152FEC" w:rsidP="00152FEC">
      <w:pPr>
        <w:tabs>
          <w:tab w:val="left" w:pos="2595"/>
        </w:tabs>
        <w:jc w:val="both"/>
        <w:rPr>
          <w:rFonts w:ascii="Arial" w:hAnsi="Arial" w:cs="Arial"/>
          <w:b/>
          <w:sz w:val="24"/>
          <w:szCs w:val="24"/>
        </w:rPr>
      </w:pPr>
    </w:p>
    <w:p w14:paraId="01E707E7" w14:textId="525D9D4A" w:rsidR="00152FEC" w:rsidRPr="009C1E8B" w:rsidRDefault="00152FEC" w:rsidP="00152FEC">
      <w:pPr>
        <w:widowControl w:val="0"/>
        <w:autoSpaceDE w:val="0"/>
        <w:autoSpaceDN w:val="0"/>
        <w:adjustRightInd w:val="0"/>
        <w:spacing w:after="240"/>
        <w:jc w:val="both"/>
        <w:rPr>
          <w:rFonts w:ascii="Arial" w:hAnsi="Arial" w:cs="Arial"/>
          <w:sz w:val="24"/>
          <w:szCs w:val="24"/>
          <w:lang w:val="en-US"/>
        </w:rPr>
      </w:pPr>
      <w:r w:rsidRPr="009C1E8B">
        <w:rPr>
          <w:rFonts w:ascii="Arial" w:hAnsi="Arial" w:cs="Arial"/>
          <w:b/>
          <w:bCs/>
          <w:sz w:val="24"/>
          <w:szCs w:val="24"/>
          <w:lang w:val="en-US"/>
        </w:rPr>
        <w:t xml:space="preserve">CLEAR </w:t>
      </w:r>
      <w:r w:rsidR="009C1E8B" w:rsidRPr="009C1E8B">
        <w:rPr>
          <w:rFonts w:ascii="Arial" w:hAnsi="Arial" w:cs="Arial"/>
          <w:sz w:val="24"/>
          <w:szCs w:val="24"/>
          <w:lang w:val="en-US"/>
        </w:rPr>
        <w:t>is</w:t>
      </w:r>
      <w:r w:rsidRPr="009C1E8B">
        <w:rPr>
          <w:rFonts w:ascii="Arial" w:hAnsi="Arial" w:cs="Arial"/>
          <w:sz w:val="24"/>
          <w:szCs w:val="24"/>
          <w:lang w:val="en-US"/>
        </w:rPr>
        <w:t xml:space="preserve"> fully committed to promoting children’s rights, notably their right to be protected from harm, abuse and exploitation and to be involved in any decisions that directly affect them. </w:t>
      </w:r>
      <w:r w:rsidRPr="009C1E8B">
        <w:rPr>
          <w:rFonts w:ascii="Arial" w:hAnsi="Arial" w:cs="Arial"/>
          <w:b/>
          <w:bCs/>
          <w:sz w:val="24"/>
          <w:szCs w:val="24"/>
          <w:lang w:val="en-US"/>
        </w:rPr>
        <w:t xml:space="preserve">CLEAR </w:t>
      </w:r>
      <w:r w:rsidRPr="009C1E8B">
        <w:rPr>
          <w:rFonts w:ascii="Arial" w:hAnsi="Arial" w:cs="Arial"/>
          <w:sz w:val="24"/>
          <w:szCs w:val="24"/>
          <w:lang w:val="en-US"/>
        </w:rPr>
        <w:t>have a duty of care to implement effective policies and procedures for safeguarding the emotional wellbeing of children and young people. To achieve this, we will ensure our staff and volunteers are carefully recruited, screened, trained and supervised. Furthermore, we will actively keep up to date with national research and changes to the law relating to the protection of children and young people.</w:t>
      </w:r>
    </w:p>
    <w:p w14:paraId="1726E563" w14:textId="77777777" w:rsidR="00152FEC" w:rsidRPr="009C1E8B" w:rsidRDefault="00152FEC" w:rsidP="00152FEC">
      <w:pPr>
        <w:widowControl w:val="0"/>
        <w:autoSpaceDE w:val="0"/>
        <w:autoSpaceDN w:val="0"/>
        <w:adjustRightInd w:val="0"/>
        <w:spacing w:after="240"/>
        <w:jc w:val="both"/>
        <w:rPr>
          <w:rFonts w:ascii="Arial" w:hAnsi="Arial" w:cs="Arial"/>
          <w:sz w:val="24"/>
          <w:szCs w:val="24"/>
          <w:lang w:val="en-US"/>
        </w:rPr>
      </w:pPr>
      <w:r w:rsidRPr="009C1E8B">
        <w:rPr>
          <w:rFonts w:ascii="Arial" w:hAnsi="Arial" w:cs="Arial"/>
          <w:b/>
          <w:sz w:val="24"/>
          <w:szCs w:val="24"/>
        </w:rPr>
        <w:t>INTRODUCTION</w:t>
      </w:r>
    </w:p>
    <w:p w14:paraId="4A3AD0D9" w14:textId="77777777" w:rsidR="00152FEC" w:rsidRPr="009C1E8B" w:rsidRDefault="00152FEC" w:rsidP="00152FEC">
      <w:pPr>
        <w:pStyle w:val="BodyText"/>
        <w:ind w:right="353"/>
        <w:rPr>
          <w:rFonts w:ascii="Arial" w:hAnsi="Arial" w:cs="Arial"/>
        </w:rPr>
      </w:pPr>
      <w:r w:rsidRPr="009C1E8B">
        <w:rPr>
          <w:rFonts w:ascii="Arial" w:hAnsi="Arial" w:cs="Arial"/>
        </w:rPr>
        <w:t>Local authorities have overarching responsibility for safeguarding and promoting the welfare of all children and young people in their area. They have several statutory functions under the 1989 and 2004 Children Acts which make this clear. Whilst local authorities play a lead role, safeguarding children and protecting them</w:t>
      </w:r>
      <w:r w:rsidRPr="009C1E8B">
        <w:rPr>
          <w:rFonts w:ascii="Arial" w:hAnsi="Arial" w:cs="Arial"/>
          <w:spacing w:val="-38"/>
        </w:rPr>
        <w:t xml:space="preserve"> </w:t>
      </w:r>
      <w:r w:rsidRPr="009C1E8B">
        <w:rPr>
          <w:rFonts w:ascii="Arial" w:hAnsi="Arial" w:cs="Arial"/>
        </w:rPr>
        <w:t>from harm is everyone’s responsibility. Everyone who comes into contact with children and families has a role to</w:t>
      </w:r>
      <w:r w:rsidRPr="009C1E8B">
        <w:rPr>
          <w:rFonts w:ascii="Arial" w:hAnsi="Arial" w:cs="Arial"/>
          <w:spacing w:val="-2"/>
        </w:rPr>
        <w:t xml:space="preserve"> </w:t>
      </w:r>
      <w:r w:rsidRPr="009C1E8B">
        <w:rPr>
          <w:rFonts w:ascii="Arial" w:hAnsi="Arial" w:cs="Arial"/>
        </w:rPr>
        <w:t>play. A child is defined as “anyone who has not yet reached their 18</w:t>
      </w:r>
      <w:r w:rsidRPr="009C1E8B">
        <w:rPr>
          <w:rFonts w:ascii="Arial" w:hAnsi="Arial" w:cs="Arial"/>
          <w:vertAlign w:val="superscript"/>
        </w:rPr>
        <w:t>th</w:t>
      </w:r>
      <w:r w:rsidRPr="009C1E8B">
        <w:rPr>
          <w:rFonts w:ascii="Arial" w:hAnsi="Arial" w:cs="Arial"/>
        </w:rPr>
        <w:t xml:space="preserve"> birthday” (Children Act 2004) </w:t>
      </w:r>
    </w:p>
    <w:p w14:paraId="4D6AE30F" w14:textId="77777777" w:rsidR="00152FEC" w:rsidRPr="009C1E8B" w:rsidRDefault="00152FEC" w:rsidP="00152FEC">
      <w:pPr>
        <w:pStyle w:val="BodyText"/>
        <w:ind w:left="214" w:right="353"/>
        <w:rPr>
          <w:rFonts w:ascii="Arial" w:hAnsi="Arial" w:cs="Arial"/>
        </w:rPr>
      </w:pPr>
    </w:p>
    <w:p w14:paraId="18958234" w14:textId="77777777" w:rsidR="00152FEC" w:rsidRPr="009C1E8B" w:rsidRDefault="00152FEC" w:rsidP="00152FEC">
      <w:pPr>
        <w:pStyle w:val="BodyText"/>
        <w:ind w:right="353"/>
        <w:rPr>
          <w:rFonts w:ascii="Arial" w:hAnsi="Arial" w:cs="Arial"/>
        </w:rPr>
      </w:pPr>
      <w:r w:rsidRPr="009C1E8B">
        <w:rPr>
          <w:rFonts w:ascii="Arial" w:hAnsi="Arial" w:cs="Arial"/>
        </w:rPr>
        <w:t>Safeguarding and promoting the welfare of children is defined by the Children Act 2004 and the Department for Education Working Together to Safeguard Children (2015)</w:t>
      </w:r>
      <w:r w:rsidRPr="009C1E8B">
        <w:rPr>
          <w:rFonts w:ascii="Arial" w:hAnsi="Arial" w:cs="Arial"/>
          <w:spacing w:val="-5"/>
        </w:rPr>
        <w:t xml:space="preserve"> </w:t>
      </w:r>
      <w:r w:rsidRPr="009C1E8B">
        <w:rPr>
          <w:rFonts w:ascii="Arial" w:hAnsi="Arial" w:cs="Arial"/>
        </w:rPr>
        <w:t>as:</w:t>
      </w:r>
    </w:p>
    <w:p w14:paraId="3AB0D0DE" w14:textId="77777777" w:rsidR="00152FEC" w:rsidRPr="009C1E8B" w:rsidRDefault="00152FEC" w:rsidP="00152FEC">
      <w:pPr>
        <w:pStyle w:val="BodyText"/>
        <w:ind w:right="353"/>
        <w:rPr>
          <w:rFonts w:ascii="Arial" w:hAnsi="Arial" w:cs="Arial"/>
        </w:rPr>
      </w:pPr>
    </w:p>
    <w:p w14:paraId="2C49B588" w14:textId="77777777" w:rsidR="00152FEC" w:rsidRPr="009C1E8B" w:rsidRDefault="00152FEC" w:rsidP="00152FEC">
      <w:pPr>
        <w:pStyle w:val="MediumGrid1-Accent21"/>
        <w:widowControl w:val="0"/>
        <w:numPr>
          <w:ilvl w:val="0"/>
          <w:numId w:val="11"/>
        </w:numPr>
        <w:tabs>
          <w:tab w:val="left" w:pos="934"/>
        </w:tabs>
        <w:spacing w:after="0" w:line="240" w:lineRule="auto"/>
        <w:contextualSpacing w:val="0"/>
        <w:jc w:val="both"/>
        <w:rPr>
          <w:rFonts w:ascii="Arial" w:eastAsia="Arial" w:hAnsi="Arial" w:cs="Arial"/>
          <w:sz w:val="24"/>
          <w:szCs w:val="24"/>
        </w:rPr>
      </w:pPr>
      <w:r w:rsidRPr="009C1E8B">
        <w:rPr>
          <w:rFonts w:ascii="Arial" w:hAnsi="Arial" w:cs="Arial"/>
          <w:sz w:val="24"/>
          <w:szCs w:val="24"/>
        </w:rPr>
        <w:t>protecting children from</w:t>
      </w:r>
      <w:r w:rsidRPr="009C1E8B">
        <w:rPr>
          <w:rFonts w:ascii="Arial" w:hAnsi="Arial" w:cs="Arial"/>
          <w:spacing w:val="-17"/>
          <w:sz w:val="24"/>
          <w:szCs w:val="24"/>
        </w:rPr>
        <w:t xml:space="preserve"> </w:t>
      </w:r>
      <w:r w:rsidRPr="009C1E8B">
        <w:rPr>
          <w:rFonts w:ascii="Arial" w:hAnsi="Arial" w:cs="Arial"/>
          <w:sz w:val="24"/>
          <w:szCs w:val="24"/>
        </w:rPr>
        <w:t>maltreatment;</w:t>
      </w:r>
    </w:p>
    <w:p w14:paraId="22C5F6ED" w14:textId="77777777" w:rsidR="00152FEC" w:rsidRPr="009C1E8B" w:rsidRDefault="00152FEC" w:rsidP="00152FEC">
      <w:pPr>
        <w:pStyle w:val="MediumGrid1-Accent21"/>
        <w:widowControl w:val="0"/>
        <w:numPr>
          <w:ilvl w:val="0"/>
          <w:numId w:val="11"/>
        </w:numPr>
        <w:tabs>
          <w:tab w:val="left" w:pos="934"/>
        </w:tabs>
        <w:spacing w:after="0" w:line="240" w:lineRule="auto"/>
        <w:contextualSpacing w:val="0"/>
        <w:jc w:val="both"/>
        <w:rPr>
          <w:rFonts w:ascii="Arial" w:eastAsia="Arial" w:hAnsi="Arial" w:cs="Arial"/>
          <w:sz w:val="24"/>
          <w:szCs w:val="24"/>
        </w:rPr>
      </w:pPr>
      <w:r w:rsidRPr="009C1E8B">
        <w:rPr>
          <w:rFonts w:ascii="Arial" w:hAnsi="Arial" w:cs="Arial"/>
          <w:sz w:val="24"/>
          <w:szCs w:val="24"/>
        </w:rPr>
        <w:t>preventing impairment of children's health or</w:t>
      </w:r>
      <w:r w:rsidRPr="009C1E8B">
        <w:rPr>
          <w:rFonts w:ascii="Arial" w:hAnsi="Arial" w:cs="Arial"/>
          <w:spacing w:val="-30"/>
          <w:sz w:val="24"/>
          <w:szCs w:val="24"/>
        </w:rPr>
        <w:t xml:space="preserve"> </w:t>
      </w:r>
      <w:r w:rsidRPr="009C1E8B">
        <w:rPr>
          <w:rFonts w:ascii="Arial" w:hAnsi="Arial" w:cs="Arial"/>
          <w:sz w:val="24"/>
          <w:szCs w:val="24"/>
        </w:rPr>
        <w:t>development;</w:t>
      </w:r>
    </w:p>
    <w:p w14:paraId="1F9EB7BE" w14:textId="77777777" w:rsidR="00152FEC" w:rsidRPr="009C1E8B" w:rsidRDefault="00152FEC" w:rsidP="00152FEC">
      <w:pPr>
        <w:pStyle w:val="MediumGrid1-Accent21"/>
        <w:widowControl w:val="0"/>
        <w:numPr>
          <w:ilvl w:val="0"/>
          <w:numId w:val="11"/>
        </w:numPr>
        <w:tabs>
          <w:tab w:val="left" w:pos="934"/>
        </w:tabs>
        <w:spacing w:after="0" w:line="240" w:lineRule="auto"/>
        <w:ind w:right="586"/>
        <w:contextualSpacing w:val="0"/>
        <w:jc w:val="both"/>
        <w:rPr>
          <w:rFonts w:ascii="Arial" w:eastAsia="Arial" w:hAnsi="Arial" w:cs="Arial"/>
          <w:sz w:val="24"/>
          <w:szCs w:val="24"/>
        </w:rPr>
      </w:pPr>
      <w:r w:rsidRPr="009C1E8B">
        <w:rPr>
          <w:rFonts w:ascii="Arial" w:hAnsi="Arial" w:cs="Arial"/>
          <w:sz w:val="24"/>
          <w:szCs w:val="24"/>
        </w:rPr>
        <w:t xml:space="preserve">ensuring that children grow up in circumstances consistent with the </w:t>
      </w:r>
      <w:r w:rsidRPr="009C1E8B">
        <w:rPr>
          <w:rFonts w:ascii="Arial" w:hAnsi="Arial" w:cs="Arial"/>
          <w:sz w:val="24"/>
          <w:szCs w:val="24"/>
        </w:rPr>
        <w:lastRenderedPageBreak/>
        <w:t>provision of safe and effective care;</w:t>
      </w:r>
      <w:r w:rsidRPr="009C1E8B">
        <w:rPr>
          <w:rFonts w:ascii="Arial" w:hAnsi="Arial" w:cs="Arial"/>
          <w:spacing w:val="-10"/>
          <w:sz w:val="24"/>
          <w:szCs w:val="24"/>
        </w:rPr>
        <w:t xml:space="preserve"> </w:t>
      </w:r>
      <w:r w:rsidRPr="009C1E8B">
        <w:rPr>
          <w:rFonts w:ascii="Arial" w:hAnsi="Arial" w:cs="Arial"/>
          <w:sz w:val="24"/>
          <w:szCs w:val="24"/>
        </w:rPr>
        <w:t>and</w:t>
      </w:r>
    </w:p>
    <w:p w14:paraId="26FBBF1A" w14:textId="77777777" w:rsidR="00152FEC" w:rsidRPr="009C1E8B" w:rsidRDefault="00152FEC" w:rsidP="00152FEC">
      <w:pPr>
        <w:pStyle w:val="MediumGrid1-Accent21"/>
        <w:widowControl w:val="0"/>
        <w:numPr>
          <w:ilvl w:val="0"/>
          <w:numId w:val="11"/>
        </w:numPr>
        <w:tabs>
          <w:tab w:val="left" w:pos="934"/>
        </w:tabs>
        <w:spacing w:after="0" w:line="240" w:lineRule="auto"/>
        <w:contextualSpacing w:val="0"/>
        <w:jc w:val="both"/>
        <w:rPr>
          <w:rFonts w:ascii="Arial" w:eastAsia="Arial" w:hAnsi="Arial" w:cs="Arial"/>
          <w:sz w:val="24"/>
          <w:szCs w:val="24"/>
        </w:rPr>
      </w:pPr>
      <w:r w:rsidRPr="009C1E8B">
        <w:rPr>
          <w:rFonts w:ascii="Arial" w:hAnsi="Arial" w:cs="Arial"/>
          <w:sz w:val="24"/>
          <w:szCs w:val="24"/>
        </w:rPr>
        <w:t>taking action to enable all children to have the best</w:t>
      </w:r>
      <w:r w:rsidRPr="009C1E8B">
        <w:rPr>
          <w:rFonts w:ascii="Arial" w:hAnsi="Arial" w:cs="Arial"/>
          <w:spacing w:val="-25"/>
          <w:sz w:val="24"/>
          <w:szCs w:val="24"/>
        </w:rPr>
        <w:t xml:space="preserve"> </w:t>
      </w:r>
      <w:r w:rsidRPr="009C1E8B">
        <w:rPr>
          <w:rFonts w:ascii="Arial" w:hAnsi="Arial" w:cs="Arial"/>
          <w:sz w:val="24"/>
          <w:szCs w:val="24"/>
        </w:rPr>
        <w:t>outcomes.</w:t>
      </w:r>
    </w:p>
    <w:p w14:paraId="22DF2270" w14:textId="77777777" w:rsidR="00152FEC" w:rsidRPr="009C1E8B" w:rsidRDefault="00152FEC" w:rsidP="00152FEC">
      <w:pPr>
        <w:pStyle w:val="BodyText"/>
        <w:ind w:left="214" w:right="353"/>
        <w:rPr>
          <w:rFonts w:ascii="Arial" w:hAnsi="Arial" w:cs="Arial"/>
        </w:rPr>
      </w:pPr>
      <w:r w:rsidRPr="009C1E8B">
        <w:rPr>
          <w:rFonts w:ascii="Arial" w:hAnsi="Arial" w:cs="Arial"/>
        </w:rPr>
        <w:t>.</w:t>
      </w:r>
    </w:p>
    <w:p w14:paraId="6538DBEE" w14:textId="77777777" w:rsidR="00152FEC" w:rsidRPr="009C1E8B" w:rsidRDefault="00152FEC" w:rsidP="00152FEC">
      <w:pPr>
        <w:widowControl w:val="0"/>
        <w:tabs>
          <w:tab w:val="left" w:pos="834"/>
        </w:tabs>
        <w:ind w:right="99"/>
        <w:jc w:val="both"/>
        <w:rPr>
          <w:rFonts w:ascii="Arial" w:eastAsia="Arial" w:hAnsi="Arial" w:cs="Arial"/>
          <w:sz w:val="24"/>
          <w:szCs w:val="24"/>
        </w:rPr>
      </w:pPr>
    </w:p>
    <w:p w14:paraId="515A30F9" w14:textId="77777777" w:rsidR="00152FEC" w:rsidRPr="009C1E8B" w:rsidRDefault="00152FEC" w:rsidP="00152FEC">
      <w:pPr>
        <w:widowControl w:val="0"/>
        <w:tabs>
          <w:tab w:val="left" w:pos="834"/>
        </w:tabs>
        <w:ind w:right="237"/>
        <w:jc w:val="both"/>
        <w:rPr>
          <w:rFonts w:ascii="Arial" w:hAnsi="Arial" w:cs="Arial"/>
          <w:sz w:val="24"/>
          <w:szCs w:val="24"/>
        </w:rPr>
      </w:pPr>
      <w:r w:rsidRPr="009C1E8B">
        <w:rPr>
          <w:rFonts w:ascii="Arial" w:hAnsi="Arial" w:cs="Arial"/>
          <w:sz w:val="24"/>
          <w:szCs w:val="24"/>
        </w:rPr>
        <w:t>Working Together seeks to emphasise that effective safeguarding systems are those</w:t>
      </w:r>
      <w:r w:rsidRPr="009C1E8B">
        <w:rPr>
          <w:rFonts w:ascii="Arial" w:hAnsi="Arial" w:cs="Arial"/>
          <w:spacing w:val="-7"/>
          <w:sz w:val="24"/>
          <w:szCs w:val="24"/>
        </w:rPr>
        <w:t xml:space="preserve"> </w:t>
      </w:r>
      <w:r w:rsidRPr="009C1E8B">
        <w:rPr>
          <w:rFonts w:ascii="Arial" w:hAnsi="Arial" w:cs="Arial"/>
          <w:sz w:val="24"/>
          <w:szCs w:val="24"/>
        </w:rPr>
        <w:t>where:</w:t>
      </w:r>
    </w:p>
    <w:p w14:paraId="0C158F6F" w14:textId="77777777" w:rsidR="00152FEC" w:rsidRPr="009C1E8B" w:rsidRDefault="00152FEC" w:rsidP="00152FEC">
      <w:pPr>
        <w:widowControl w:val="0"/>
        <w:tabs>
          <w:tab w:val="left" w:pos="834"/>
        </w:tabs>
        <w:ind w:right="237"/>
        <w:jc w:val="both"/>
        <w:rPr>
          <w:rFonts w:ascii="Arial" w:hAnsi="Arial" w:cs="Arial"/>
          <w:sz w:val="24"/>
          <w:szCs w:val="24"/>
        </w:rPr>
      </w:pPr>
    </w:p>
    <w:p w14:paraId="322C5A09" w14:textId="77777777" w:rsidR="00152FEC" w:rsidRPr="009C1E8B" w:rsidRDefault="00152FEC" w:rsidP="00152FEC">
      <w:pPr>
        <w:pStyle w:val="MediumGrid1-Accent21"/>
        <w:widowControl w:val="0"/>
        <w:numPr>
          <w:ilvl w:val="1"/>
          <w:numId w:val="12"/>
        </w:numPr>
        <w:tabs>
          <w:tab w:val="left" w:pos="834"/>
        </w:tabs>
        <w:spacing w:after="0" w:line="240" w:lineRule="auto"/>
        <w:ind w:left="834" w:right="198" w:hanging="360"/>
        <w:contextualSpacing w:val="0"/>
        <w:jc w:val="both"/>
        <w:rPr>
          <w:rFonts w:ascii="Arial" w:eastAsia="Arial" w:hAnsi="Arial" w:cs="Arial"/>
          <w:color w:val="111111"/>
          <w:sz w:val="24"/>
          <w:szCs w:val="24"/>
        </w:rPr>
      </w:pPr>
      <w:r w:rsidRPr="009C1E8B">
        <w:rPr>
          <w:rFonts w:ascii="Arial" w:eastAsia="Arial" w:hAnsi="Arial" w:cs="Arial"/>
          <w:sz w:val="24"/>
          <w:szCs w:val="24"/>
        </w:rPr>
        <w:t>the child’s needs are paramount, and the needs and wishes of each child, be they a baby or infant, or an older child, should be put first, so that every child receives the support they need before a problem</w:t>
      </w:r>
      <w:r w:rsidRPr="009C1E8B">
        <w:rPr>
          <w:rFonts w:ascii="Arial" w:eastAsia="Arial" w:hAnsi="Arial" w:cs="Arial"/>
          <w:spacing w:val="-21"/>
          <w:sz w:val="24"/>
          <w:szCs w:val="24"/>
        </w:rPr>
        <w:t xml:space="preserve"> </w:t>
      </w:r>
      <w:r w:rsidRPr="009C1E8B">
        <w:rPr>
          <w:rFonts w:ascii="Arial" w:eastAsia="Arial" w:hAnsi="Arial" w:cs="Arial"/>
          <w:sz w:val="24"/>
          <w:szCs w:val="24"/>
        </w:rPr>
        <w:t>escalates;</w:t>
      </w:r>
    </w:p>
    <w:p w14:paraId="6A86D466" w14:textId="77777777" w:rsidR="00152FEC" w:rsidRPr="009C1E8B" w:rsidRDefault="00152FEC" w:rsidP="00152FEC">
      <w:pPr>
        <w:pStyle w:val="MediumGrid1-Accent21"/>
        <w:widowControl w:val="0"/>
        <w:numPr>
          <w:ilvl w:val="1"/>
          <w:numId w:val="12"/>
        </w:numPr>
        <w:tabs>
          <w:tab w:val="left" w:pos="834"/>
        </w:tabs>
        <w:spacing w:after="0" w:line="240" w:lineRule="auto"/>
        <w:ind w:left="834" w:right="200" w:hanging="360"/>
        <w:contextualSpacing w:val="0"/>
        <w:jc w:val="both"/>
        <w:rPr>
          <w:rFonts w:ascii="Arial" w:eastAsia="Arial" w:hAnsi="Arial" w:cs="Arial"/>
          <w:color w:val="111111"/>
          <w:sz w:val="24"/>
          <w:szCs w:val="24"/>
        </w:rPr>
      </w:pPr>
      <w:r w:rsidRPr="009C1E8B">
        <w:rPr>
          <w:rFonts w:ascii="Arial" w:hAnsi="Arial" w:cs="Arial"/>
          <w:sz w:val="24"/>
          <w:szCs w:val="24"/>
        </w:rPr>
        <w:t>all professionals who come into contact with children and families are alert to</w:t>
      </w:r>
      <w:r w:rsidRPr="009C1E8B">
        <w:rPr>
          <w:rFonts w:ascii="Arial" w:hAnsi="Arial" w:cs="Arial"/>
          <w:spacing w:val="-34"/>
          <w:sz w:val="24"/>
          <w:szCs w:val="24"/>
        </w:rPr>
        <w:t xml:space="preserve"> </w:t>
      </w:r>
      <w:r w:rsidRPr="009C1E8B">
        <w:rPr>
          <w:rFonts w:ascii="Arial" w:hAnsi="Arial" w:cs="Arial"/>
          <w:sz w:val="24"/>
          <w:szCs w:val="24"/>
        </w:rPr>
        <w:t>their needs and any risks of harm that individual abusers, or potential abusers, may pose to</w:t>
      </w:r>
      <w:r w:rsidRPr="009C1E8B">
        <w:rPr>
          <w:rFonts w:ascii="Arial" w:hAnsi="Arial" w:cs="Arial"/>
          <w:spacing w:val="-8"/>
          <w:sz w:val="24"/>
          <w:szCs w:val="24"/>
        </w:rPr>
        <w:t xml:space="preserve"> </w:t>
      </w:r>
      <w:r w:rsidRPr="009C1E8B">
        <w:rPr>
          <w:rFonts w:ascii="Arial" w:hAnsi="Arial" w:cs="Arial"/>
          <w:sz w:val="24"/>
          <w:szCs w:val="24"/>
        </w:rPr>
        <w:t>children;</w:t>
      </w:r>
    </w:p>
    <w:p w14:paraId="518F31AF" w14:textId="77777777" w:rsidR="00152FEC" w:rsidRPr="009C1E8B" w:rsidRDefault="00152FEC" w:rsidP="00152FEC">
      <w:pPr>
        <w:pStyle w:val="MediumGrid1-Accent21"/>
        <w:widowControl w:val="0"/>
        <w:numPr>
          <w:ilvl w:val="1"/>
          <w:numId w:val="12"/>
        </w:numPr>
        <w:tabs>
          <w:tab w:val="left" w:pos="834"/>
        </w:tabs>
        <w:spacing w:after="0" w:line="240" w:lineRule="auto"/>
        <w:ind w:left="834" w:right="518" w:hanging="360"/>
        <w:contextualSpacing w:val="0"/>
        <w:jc w:val="both"/>
        <w:rPr>
          <w:rFonts w:ascii="Arial" w:eastAsia="Arial" w:hAnsi="Arial" w:cs="Arial"/>
          <w:color w:val="111111"/>
          <w:sz w:val="24"/>
          <w:szCs w:val="24"/>
        </w:rPr>
      </w:pPr>
      <w:r w:rsidRPr="009C1E8B">
        <w:rPr>
          <w:rFonts w:ascii="Arial" w:eastAsia="Arial" w:hAnsi="Arial" w:cs="Arial"/>
          <w:sz w:val="24"/>
          <w:szCs w:val="24"/>
        </w:rPr>
        <w:t>all professionals share appropriate information in a timely way and can discuss any concerns about an individual child with colleagues and local authority children’s social</w:t>
      </w:r>
      <w:r w:rsidRPr="009C1E8B">
        <w:rPr>
          <w:rFonts w:ascii="Arial" w:eastAsia="Arial" w:hAnsi="Arial" w:cs="Arial"/>
          <w:spacing w:val="-12"/>
          <w:sz w:val="24"/>
          <w:szCs w:val="24"/>
        </w:rPr>
        <w:t xml:space="preserve"> </w:t>
      </w:r>
      <w:r w:rsidRPr="009C1E8B">
        <w:rPr>
          <w:rFonts w:ascii="Arial" w:eastAsia="Arial" w:hAnsi="Arial" w:cs="Arial"/>
          <w:sz w:val="24"/>
          <w:szCs w:val="24"/>
        </w:rPr>
        <w:t>care;</w:t>
      </w:r>
    </w:p>
    <w:p w14:paraId="7D71DE3D" w14:textId="77777777" w:rsidR="00152FEC" w:rsidRPr="009C1E8B" w:rsidRDefault="00152FEC" w:rsidP="00152FEC">
      <w:pPr>
        <w:pStyle w:val="MediumGrid1-Accent21"/>
        <w:widowControl w:val="0"/>
        <w:numPr>
          <w:ilvl w:val="1"/>
          <w:numId w:val="12"/>
        </w:numPr>
        <w:tabs>
          <w:tab w:val="left" w:pos="834"/>
        </w:tabs>
        <w:spacing w:after="0" w:line="240" w:lineRule="auto"/>
        <w:ind w:left="834" w:right="265" w:hanging="360"/>
        <w:contextualSpacing w:val="0"/>
        <w:jc w:val="both"/>
        <w:rPr>
          <w:rFonts w:ascii="Arial" w:eastAsia="Arial" w:hAnsi="Arial" w:cs="Arial"/>
          <w:color w:val="111111"/>
          <w:sz w:val="24"/>
          <w:szCs w:val="24"/>
        </w:rPr>
      </w:pPr>
      <w:r w:rsidRPr="009C1E8B">
        <w:rPr>
          <w:rFonts w:ascii="Arial" w:eastAsia="Arial" w:hAnsi="Arial" w:cs="Arial"/>
          <w:sz w:val="24"/>
          <w:szCs w:val="24"/>
        </w:rPr>
        <w:t>high quality professionals are able to use their expert judgement to put the child’s needs at the heart of the safeguarding system so that the right solution can be found for each individual</w:t>
      </w:r>
      <w:r w:rsidRPr="009C1E8B">
        <w:rPr>
          <w:rFonts w:ascii="Arial" w:eastAsia="Arial" w:hAnsi="Arial" w:cs="Arial"/>
          <w:spacing w:val="-16"/>
          <w:sz w:val="24"/>
          <w:szCs w:val="24"/>
        </w:rPr>
        <w:t xml:space="preserve"> </w:t>
      </w:r>
      <w:r w:rsidRPr="009C1E8B">
        <w:rPr>
          <w:rFonts w:ascii="Arial" w:eastAsia="Arial" w:hAnsi="Arial" w:cs="Arial"/>
          <w:sz w:val="24"/>
          <w:szCs w:val="24"/>
        </w:rPr>
        <w:t>child;</w:t>
      </w:r>
    </w:p>
    <w:p w14:paraId="1467B7EF" w14:textId="77777777" w:rsidR="00152FEC" w:rsidRPr="009C1E8B" w:rsidRDefault="00152FEC" w:rsidP="00152FEC">
      <w:pPr>
        <w:pStyle w:val="MediumGrid1-Accent21"/>
        <w:widowControl w:val="0"/>
        <w:numPr>
          <w:ilvl w:val="1"/>
          <w:numId w:val="12"/>
        </w:numPr>
        <w:tabs>
          <w:tab w:val="left" w:pos="834"/>
        </w:tabs>
        <w:spacing w:after="0" w:line="240" w:lineRule="auto"/>
        <w:ind w:left="834" w:right="171" w:hanging="360"/>
        <w:contextualSpacing w:val="0"/>
        <w:jc w:val="both"/>
        <w:rPr>
          <w:rFonts w:ascii="Arial" w:eastAsia="Arial" w:hAnsi="Arial" w:cs="Arial"/>
          <w:color w:val="111111"/>
          <w:sz w:val="24"/>
          <w:szCs w:val="24"/>
        </w:rPr>
      </w:pPr>
      <w:r w:rsidRPr="009C1E8B">
        <w:rPr>
          <w:rFonts w:ascii="Arial" w:eastAsia="Arial" w:hAnsi="Arial" w:cs="Arial"/>
          <w:sz w:val="24"/>
          <w:szCs w:val="24"/>
        </w:rPr>
        <w:t>all professionals contribute to whatever actions are needed to safeguard and promote a child’s welfare and take part in regularly reviewing the outcomes for the child against specific plans and</w:t>
      </w:r>
      <w:r w:rsidRPr="009C1E8B">
        <w:rPr>
          <w:rFonts w:ascii="Arial" w:eastAsia="Arial" w:hAnsi="Arial" w:cs="Arial"/>
          <w:spacing w:val="-18"/>
          <w:sz w:val="24"/>
          <w:szCs w:val="24"/>
        </w:rPr>
        <w:t xml:space="preserve"> </w:t>
      </w:r>
      <w:r w:rsidRPr="009C1E8B">
        <w:rPr>
          <w:rFonts w:ascii="Arial" w:eastAsia="Arial" w:hAnsi="Arial" w:cs="Arial"/>
          <w:sz w:val="24"/>
          <w:szCs w:val="24"/>
        </w:rPr>
        <w:t>outcomes;</w:t>
      </w:r>
    </w:p>
    <w:p w14:paraId="6A080358" w14:textId="77777777" w:rsidR="00152FEC" w:rsidRPr="009C1E8B" w:rsidRDefault="00152FEC" w:rsidP="00152FEC">
      <w:pPr>
        <w:pStyle w:val="MediumGrid1-Accent21"/>
        <w:widowControl w:val="0"/>
        <w:numPr>
          <w:ilvl w:val="1"/>
          <w:numId w:val="12"/>
        </w:numPr>
        <w:tabs>
          <w:tab w:val="left" w:pos="834"/>
        </w:tabs>
        <w:spacing w:after="0" w:line="240" w:lineRule="auto"/>
        <w:ind w:left="834" w:right="1119" w:hanging="360"/>
        <w:contextualSpacing w:val="0"/>
        <w:jc w:val="both"/>
        <w:rPr>
          <w:rFonts w:ascii="Arial" w:eastAsia="Arial" w:hAnsi="Arial" w:cs="Arial"/>
          <w:color w:val="111111"/>
          <w:sz w:val="24"/>
          <w:szCs w:val="24"/>
        </w:rPr>
      </w:pPr>
      <w:r w:rsidRPr="009C1E8B">
        <w:rPr>
          <w:rFonts w:ascii="Arial" w:hAnsi="Arial" w:cs="Arial"/>
          <w:sz w:val="24"/>
          <w:szCs w:val="24"/>
        </w:rPr>
        <w:t>LSCBs coordinate the work to safeguard children locally and monitor and challenge the effectiveness of local</w:t>
      </w:r>
      <w:r w:rsidRPr="009C1E8B">
        <w:rPr>
          <w:rFonts w:ascii="Arial" w:hAnsi="Arial" w:cs="Arial"/>
          <w:spacing w:val="-22"/>
          <w:sz w:val="24"/>
          <w:szCs w:val="24"/>
        </w:rPr>
        <w:t xml:space="preserve"> </w:t>
      </w:r>
      <w:r w:rsidRPr="009C1E8B">
        <w:rPr>
          <w:rFonts w:ascii="Arial" w:hAnsi="Arial" w:cs="Arial"/>
          <w:sz w:val="24"/>
          <w:szCs w:val="24"/>
        </w:rPr>
        <w:t>arrangements;</w:t>
      </w:r>
    </w:p>
    <w:p w14:paraId="507537A9" w14:textId="77777777" w:rsidR="00152FEC" w:rsidRPr="009C1E8B" w:rsidRDefault="00152FEC" w:rsidP="00152FEC">
      <w:pPr>
        <w:pStyle w:val="MediumGrid1-Accent21"/>
        <w:widowControl w:val="0"/>
        <w:numPr>
          <w:ilvl w:val="1"/>
          <w:numId w:val="12"/>
        </w:numPr>
        <w:tabs>
          <w:tab w:val="left" w:pos="834"/>
        </w:tabs>
        <w:spacing w:after="0" w:line="240" w:lineRule="auto"/>
        <w:ind w:left="834" w:right="398" w:hanging="360"/>
        <w:contextualSpacing w:val="0"/>
        <w:jc w:val="both"/>
        <w:rPr>
          <w:rFonts w:ascii="Arial" w:eastAsia="Arial" w:hAnsi="Arial" w:cs="Arial"/>
          <w:color w:val="111111"/>
          <w:sz w:val="24"/>
          <w:szCs w:val="24"/>
        </w:rPr>
      </w:pPr>
      <w:r w:rsidRPr="009C1E8B">
        <w:rPr>
          <w:rFonts w:ascii="Arial" w:hAnsi="Arial" w:cs="Arial"/>
          <w:sz w:val="24"/>
          <w:szCs w:val="24"/>
        </w:rPr>
        <w:t>When things go wrong Serious Case Reviews (SCRs) are published and transparent about any mistakes which were made so that lessons can be learnt; and</w:t>
      </w:r>
    </w:p>
    <w:p w14:paraId="3BE52F6D" w14:textId="77777777" w:rsidR="00152FEC" w:rsidRPr="009C1E8B" w:rsidRDefault="00152FEC" w:rsidP="00152FEC">
      <w:pPr>
        <w:pStyle w:val="MediumGrid1-Accent21"/>
        <w:widowControl w:val="0"/>
        <w:numPr>
          <w:ilvl w:val="1"/>
          <w:numId w:val="12"/>
        </w:numPr>
        <w:tabs>
          <w:tab w:val="left" w:pos="834"/>
        </w:tabs>
        <w:spacing w:after="0" w:line="240" w:lineRule="auto"/>
        <w:ind w:left="834" w:right="438" w:hanging="360"/>
        <w:contextualSpacing w:val="0"/>
        <w:jc w:val="both"/>
        <w:rPr>
          <w:rFonts w:ascii="Arial" w:eastAsia="Arial" w:hAnsi="Arial" w:cs="Arial"/>
          <w:color w:val="111111"/>
          <w:sz w:val="24"/>
          <w:szCs w:val="24"/>
        </w:rPr>
      </w:pPr>
      <w:r w:rsidRPr="009C1E8B">
        <w:rPr>
          <w:rFonts w:ascii="Arial" w:hAnsi="Arial" w:cs="Arial"/>
          <w:sz w:val="24"/>
          <w:szCs w:val="24"/>
        </w:rPr>
        <w:t>Local areas innovate and changes are informed by evidence and examination of the</w:t>
      </w:r>
      <w:r w:rsidRPr="009C1E8B">
        <w:rPr>
          <w:rFonts w:ascii="Arial" w:hAnsi="Arial" w:cs="Arial"/>
          <w:spacing w:val="-5"/>
          <w:sz w:val="24"/>
          <w:szCs w:val="24"/>
        </w:rPr>
        <w:t xml:space="preserve"> </w:t>
      </w:r>
      <w:r w:rsidRPr="009C1E8B">
        <w:rPr>
          <w:rFonts w:ascii="Arial" w:hAnsi="Arial" w:cs="Arial"/>
          <w:sz w:val="24"/>
          <w:szCs w:val="24"/>
        </w:rPr>
        <w:t>data.</w:t>
      </w:r>
    </w:p>
    <w:p w14:paraId="62594B0D" w14:textId="77777777" w:rsidR="00152FEC" w:rsidRPr="009C1E8B" w:rsidRDefault="00152FEC" w:rsidP="00152FEC">
      <w:pPr>
        <w:pStyle w:val="MediumGrid1-Accent21"/>
        <w:widowControl w:val="0"/>
        <w:tabs>
          <w:tab w:val="left" w:pos="834"/>
        </w:tabs>
        <w:spacing w:after="0" w:line="240" w:lineRule="auto"/>
        <w:ind w:left="834" w:right="438"/>
        <w:contextualSpacing w:val="0"/>
        <w:jc w:val="both"/>
        <w:rPr>
          <w:rFonts w:ascii="Arial" w:eastAsia="Arial" w:hAnsi="Arial" w:cs="Arial"/>
          <w:color w:val="111111"/>
          <w:sz w:val="24"/>
          <w:szCs w:val="24"/>
        </w:rPr>
      </w:pPr>
    </w:p>
    <w:p w14:paraId="16A1257D" w14:textId="77777777" w:rsidR="00152FEC" w:rsidRPr="009C1E8B" w:rsidRDefault="00152FEC" w:rsidP="00152FEC">
      <w:pPr>
        <w:widowControl w:val="0"/>
        <w:tabs>
          <w:tab w:val="left" w:pos="834"/>
        </w:tabs>
        <w:ind w:right="238"/>
        <w:jc w:val="both"/>
        <w:rPr>
          <w:rFonts w:ascii="Arial" w:eastAsia="Arial" w:hAnsi="Arial" w:cs="Arial"/>
          <w:sz w:val="24"/>
          <w:szCs w:val="24"/>
        </w:rPr>
      </w:pPr>
      <w:r w:rsidRPr="009C1E8B">
        <w:rPr>
          <w:rFonts w:ascii="Arial" w:hAnsi="Arial" w:cs="Arial"/>
          <w:sz w:val="24"/>
          <w:szCs w:val="24"/>
        </w:rPr>
        <w:t>Ultimately, effective safeguarding of children can only be achieved by putting children at the centre of the system, and by every individual and agency playing their full part, working together to meet the needs of our most vulnerable</w:t>
      </w:r>
      <w:r w:rsidRPr="009C1E8B">
        <w:rPr>
          <w:rFonts w:ascii="Arial" w:hAnsi="Arial" w:cs="Arial"/>
          <w:spacing w:val="-34"/>
          <w:sz w:val="24"/>
          <w:szCs w:val="24"/>
        </w:rPr>
        <w:t xml:space="preserve"> </w:t>
      </w:r>
      <w:r w:rsidRPr="009C1E8B">
        <w:rPr>
          <w:rFonts w:ascii="Arial" w:hAnsi="Arial" w:cs="Arial"/>
          <w:sz w:val="24"/>
          <w:szCs w:val="24"/>
        </w:rPr>
        <w:t>children.</w:t>
      </w:r>
    </w:p>
    <w:p w14:paraId="3F27F83D" w14:textId="77777777" w:rsidR="00152FEC" w:rsidRPr="009C1E8B" w:rsidRDefault="00152FEC" w:rsidP="00152FEC">
      <w:pPr>
        <w:jc w:val="both"/>
        <w:rPr>
          <w:rFonts w:ascii="Arial" w:eastAsia="Arial" w:hAnsi="Arial" w:cs="Arial"/>
          <w:sz w:val="24"/>
          <w:szCs w:val="24"/>
        </w:rPr>
      </w:pPr>
    </w:p>
    <w:p w14:paraId="7B6B0F1A" w14:textId="77777777" w:rsidR="00152FEC" w:rsidRPr="009C1E8B" w:rsidRDefault="00152FEC" w:rsidP="00152FEC">
      <w:pPr>
        <w:widowControl w:val="0"/>
        <w:tabs>
          <w:tab w:val="left" w:pos="834"/>
        </w:tabs>
        <w:ind w:right="105"/>
        <w:jc w:val="both"/>
        <w:rPr>
          <w:rFonts w:ascii="Arial" w:eastAsia="Arial" w:hAnsi="Arial" w:cs="Arial"/>
          <w:sz w:val="24"/>
          <w:szCs w:val="24"/>
        </w:rPr>
      </w:pPr>
      <w:bookmarkStart w:id="0" w:name="A_child-centred_and_coordinated_approach"/>
      <w:bookmarkStart w:id="1" w:name="_bookmark8"/>
      <w:bookmarkEnd w:id="0"/>
      <w:bookmarkEnd w:id="1"/>
      <w:r w:rsidRPr="009C1E8B">
        <w:rPr>
          <w:rFonts w:ascii="Arial" w:hAnsi="Arial" w:cs="Arial"/>
          <w:sz w:val="24"/>
          <w:szCs w:val="24"/>
        </w:rPr>
        <w:t>Effective safeguarding arrangements in every local area should be underpinned by two key</w:t>
      </w:r>
      <w:r w:rsidRPr="009C1E8B">
        <w:rPr>
          <w:rFonts w:ascii="Arial" w:hAnsi="Arial" w:cs="Arial"/>
          <w:spacing w:val="-8"/>
          <w:sz w:val="24"/>
          <w:szCs w:val="24"/>
        </w:rPr>
        <w:t xml:space="preserve"> </w:t>
      </w:r>
      <w:r w:rsidRPr="009C1E8B">
        <w:rPr>
          <w:rFonts w:ascii="Arial" w:hAnsi="Arial" w:cs="Arial"/>
          <w:sz w:val="24"/>
          <w:szCs w:val="24"/>
        </w:rPr>
        <w:t>principles:</w:t>
      </w:r>
    </w:p>
    <w:p w14:paraId="552F5B92" w14:textId="77777777" w:rsidR="00152FEC" w:rsidRPr="009C1E8B" w:rsidRDefault="00152FEC" w:rsidP="00152FEC">
      <w:pPr>
        <w:pStyle w:val="MediumGrid1-Accent21"/>
        <w:widowControl w:val="0"/>
        <w:numPr>
          <w:ilvl w:val="1"/>
          <w:numId w:val="12"/>
        </w:numPr>
        <w:tabs>
          <w:tab w:val="left" w:pos="834"/>
        </w:tabs>
        <w:spacing w:after="0" w:line="240" w:lineRule="auto"/>
        <w:ind w:left="834" w:right="1033" w:hanging="360"/>
        <w:contextualSpacing w:val="0"/>
        <w:jc w:val="both"/>
        <w:rPr>
          <w:rFonts w:ascii="Arial" w:eastAsia="Arial" w:hAnsi="Arial" w:cs="Arial"/>
          <w:color w:val="111111"/>
          <w:sz w:val="24"/>
          <w:szCs w:val="24"/>
        </w:rPr>
      </w:pPr>
      <w:r w:rsidRPr="009C1E8B">
        <w:rPr>
          <w:rFonts w:ascii="Arial" w:eastAsia="Arial" w:hAnsi="Arial" w:cs="Arial"/>
          <w:sz w:val="24"/>
          <w:szCs w:val="24"/>
        </w:rPr>
        <w:t>safeguarding is everyone’s responsibility: for services to be effective each professional and organisation should play their full part;</w:t>
      </w:r>
      <w:r w:rsidRPr="009C1E8B">
        <w:rPr>
          <w:rFonts w:ascii="Arial" w:eastAsia="Arial" w:hAnsi="Arial" w:cs="Arial"/>
          <w:spacing w:val="-30"/>
          <w:sz w:val="24"/>
          <w:szCs w:val="24"/>
        </w:rPr>
        <w:t xml:space="preserve"> </w:t>
      </w:r>
      <w:r w:rsidRPr="009C1E8B">
        <w:rPr>
          <w:rFonts w:ascii="Arial" w:eastAsia="Arial" w:hAnsi="Arial" w:cs="Arial"/>
          <w:sz w:val="24"/>
          <w:szCs w:val="24"/>
        </w:rPr>
        <w:t>and</w:t>
      </w:r>
    </w:p>
    <w:p w14:paraId="14D8C516" w14:textId="77777777" w:rsidR="00152FEC" w:rsidRPr="009C1E8B" w:rsidRDefault="00152FEC" w:rsidP="00152FEC">
      <w:pPr>
        <w:pStyle w:val="MediumGrid1-Accent21"/>
        <w:widowControl w:val="0"/>
        <w:numPr>
          <w:ilvl w:val="1"/>
          <w:numId w:val="12"/>
        </w:numPr>
        <w:tabs>
          <w:tab w:val="left" w:pos="834"/>
        </w:tabs>
        <w:spacing w:after="0" w:line="240" w:lineRule="auto"/>
        <w:ind w:left="834" w:right="405" w:hanging="360"/>
        <w:contextualSpacing w:val="0"/>
        <w:jc w:val="both"/>
        <w:rPr>
          <w:rFonts w:ascii="Arial" w:eastAsia="Arial" w:hAnsi="Arial" w:cs="Arial"/>
          <w:color w:val="111111"/>
          <w:sz w:val="24"/>
          <w:szCs w:val="24"/>
        </w:rPr>
      </w:pPr>
      <w:r w:rsidRPr="009C1E8B">
        <w:rPr>
          <w:rFonts w:ascii="Arial" w:hAnsi="Arial" w:cs="Arial"/>
          <w:sz w:val="24"/>
          <w:szCs w:val="24"/>
        </w:rPr>
        <w:t>a child-centred approach: for services to be effective they should be based on a clear understanding of the needs and views of</w:t>
      </w:r>
      <w:r w:rsidRPr="009C1E8B">
        <w:rPr>
          <w:rFonts w:ascii="Arial" w:hAnsi="Arial" w:cs="Arial"/>
          <w:spacing w:val="-26"/>
          <w:sz w:val="24"/>
          <w:szCs w:val="24"/>
        </w:rPr>
        <w:t xml:space="preserve"> </w:t>
      </w:r>
      <w:r w:rsidRPr="009C1E8B">
        <w:rPr>
          <w:rFonts w:ascii="Arial" w:hAnsi="Arial" w:cs="Arial"/>
          <w:sz w:val="24"/>
          <w:szCs w:val="24"/>
        </w:rPr>
        <w:t>children.</w:t>
      </w:r>
    </w:p>
    <w:p w14:paraId="5B0D96B0" w14:textId="77777777" w:rsidR="00152FEC" w:rsidRPr="009C1E8B" w:rsidRDefault="00152FEC" w:rsidP="00152FEC">
      <w:pPr>
        <w:jc w:val="both"/>
        <w:rPr>
          <w:rFonts w:ascii="Arial" w:eastAsia="Arial" w:hAnsi="Arial" w:cs="Arial"/>
          <w:b/>
          <w:bCs/>
          <w:sz w:val="24"/>
          <w:szCs w:val="24"/>
        </w:rPr>
      </w:pPr>
    </w:p>
    <w:p w14:paraId="335AB288" w14:textId="77777777" w:rsidR="00152FEC" w:rsidRPr="009C1E8B" w:rsidRDefault="00152FEC" w:rsidP="00152FEC">
      <w:pPr>
        <w:autoSpaceDE w:val="0"/>
        <w:autoSpaceDN w:val="0"/>
        <w:adjustRightInd w:val="0"/>
        <w:jc w:val="both"/>
        <w:rPr>
          <w:rFonts w:ascii="Arial" w:hAnsi="Arial" w:cs="Arial"/>
          <w:sz w:val="24"/>
          <w:szCs w:val="24"/>
        </w:rPr>
      </w:pPr>
    </w:p>
    <w:p w14:paraId="397FE805" w14:textId="77777777" w:rsidR="00152FEC" w:rsidRPr="009C1E8B" w:rsidRDefault="00152FEC" w:rsidP="00152FEC">
      <w:pPr>
        <w:jc w:val="both"/>
        <w:rPr>
          <w:rFonts w:ascii="Arial" w:hAnsi="Arial" w:cs="Arial"/>
          <w:sz w:val="24"/>
          <w:szCs w:val="24"/>
        </w:rPr>
      </w:pPr>
      <w:r w:rsidRPr="009C1E8B">
        <w:rPr>
          <w:rFonts w:ascii="Arial" w:hAnsi="Arial" w:cs="Arial"/>
          <w:sz w:val="24"/>
          <w:szCs w:val="24"/>
        </w:rPr>
        <w:lastRenderedPageBreak/>
        <w:t xml:space="preserve">This </w:t>
      </w:r>
      <w:r w:rsidRPr="009C1E8B">
        <w:rPr>
          <w:rFonts w:ascii="Arial" w:hAnsi="Arial" w:cs="Arial"/>
          <w:bCs/>
          <w:sz w:val="24"/>
          <w:szCs w:val="24"/>
        </w:rPr>
        <w:t>policy</w:t>
      </w:r>
      <w:r w:rsidRPr="009C1E8B">
        <w:rPr>
          <w:rFonts w:ascii="Arial" w:hAnsi="Arial" w:cs="Arial"/>
          <w:sz w:val="24"/>
          <w:szCs w:val="24"/>
        </w:rPr>
        <w:t xml:space="preserve"> shows a commitment to protecting and safeguarding children against potential harm or actual harm.  It provides guidance to all staff as they work with colleagues to address any safeguarding concerns and promotes successful multi-agency working.</w:t>
      </w:r>
    </w:p>
    <w:p w14:paraId="7AF4CEC5" w14:textId="77777777" w:rsidR="00152FEC" w:rsidRPr="009C1E8B" w:rsidRDefault="00152FEC" w:rsidP="00152FEC">
      <w:pPr>
        <w:autoSpaceDE w:val="0"/>
        <w:autoSpaceDN w:val="0"/>
        <w:adjustRightInd w:val="0"/>
        <w:jc w:val="both"/>
        <w:rPr>
          <w:rFonts w:ascii="Arial" w:hAnsi="Arial" w:cs="Arial"/>
          <w:sz w:val="24"/>
          <w:szCs w:val="24"/>
        </w:rPr>
      </w:pPr>
      <w:r w:rsidRPr="009C1E8B">
        <w:rPr>
          <w:rFonts w:ascii="Arial" w:hAnsi="Arial" w:cs="Arial"/>
          <w:sz w:val="24"/>
          <w:szCs w:val="24"/>
        </w:rPr>
        <w:t>The lead responsibility for establishing and co-ordinating this process within a multi-agency framework lies with the local councils (Social Services).  However, staff at Clear will work in partnership with relevant agencies to protect and safeguard individual service users.</w:t>
      </w:r>
    </w:p>
    <w:p w14:paraId="1CAD5C4C" w14:textId="77777777" w:rsidR="00152FEC" w:rsidRPr="009C1E8B" w:rsidRDefault="00152FEC" w:rsidP="00152FEC">
      <w:pPr>
        <w:pStyle w:val="MediumGrid1-Accent21"/>
        <w:spacing w:after="0" w:line="240" w:lineRule="auto"/>
        <w:ind w:left="0"/>
        <w:jc w:val="both"/>
        <w:rPr>
          <w:rFonts w:ascii="Arial" w:hAnsi="Arial" w:cs="Arial"/>
          <w:b/>
          <w:sz w:val="24"/>
          <w:szCs w:val="24"/>
        </w:rPr>
      </w:pPr>
    </w:p>
    <w:p w14:paraId="41BA857C" w14:textId="77777777" w:rsidR="00152FEC" w:rsidRPr="009C1E8B" w:rsidRDefault="00152FEC" w:rsidP="00152FEC">
      <w:pPr>
        <w:pStyle w:val="MediumGrid1-Accent21"/>
        <w:spacing w:after="0" w:line="240" w:lineRule="auto"/>
        <w:ind w:left="0"/>
        <w:jc w:val="both"/>
        <w:rPr>
          <w:rFonts w:ascii="Arial" w:hAnsi="Arial" w:cs="Arial"/>
          <w:b/>
          <w:sz w:val="24"/>
          <w:szCs w:val="24"/>
        </w:rPr>
      </w:pPr>
      <w:r w:rsidRPr="009C1E8B">
        <w:rPr>
          <w:rFonts w:ascii="Arial" w:hAnsi="Arial" w:cs="Arial"/>
          <w:b/>
          <w:sz w:val="24"/>
          <w:szCs w:val="24"/>
        </w:rPr>
        <w:t>SCOPE</w:t>
      </w:r>
    </w:p>
    <w:p w14:paraId="2B9FB087" w14:textId="77777777" w:rsidR="00152FEC" w:rsidRPr="009C1E8B" w:rsidRDefault="00152FEC" w:rsidP="00152FEC">
      <w:pPr>
        <w:ind w:left="360"/>
        <w:jc w:val="both"/>
        <w:rPr>
          <w:rFonts w:ascii="Arial" w:hAnsi="Arial" w:cs="Arial"/>
          <w:b/>
          <w:sz w:val="24"/>
          <w:szCs w:val="24"/>
        </w:rPr>
      </w:pPr>
    </w:p>
    <w:p w14:paraId="2843F3A6" w14:textId="77777777" w:rsidR="00152FEC" w:rsidRPr="009C1E8B" w:rsidRDefault="00152FEC" w:rsidP="00152FEC">
      <w:pPr>
        <w:jc w:val="both"/>
        <w:rPr>
          <w:rFonts w:ascii="Arial" w:hAnsi="Arial" w:cs="Arial"/>
          <w:sz w:val="24"/>
          <w:szCs w:val="24"/>
        </w:rPr>
      </w:pPr>
      <w:r w:rsidRPr="009C1E8B">
        <w:rPr>
          <w:rFonts w:ascii="Arial" w:hAnsi="Arial" w:cs="Arial"/>
          <w:sz w:val="24"/>
          <w:szCs w:val="24"/>
        </w:rPr>
        <w:t>This policy relates to all children and young people age 0 – 18 years, in accordance with Department of Health Guidance.</w:t>
      </w:r>
    </w:p>
    <w:p w14:paraId="51E70185" w14:textId="77777777" w:rsidR="00152FEC" w:rsidRPr="009C1E8B" w:rsidRDefault="00152FEC" w:rsidP="00152FEC">
      <w:pPr>
        <w:jc w:val="both"/>
        <w:rPr>
          <w:rFonts w:ascii="Arial" w:hAnsi="Arial" w:cs="Arial"/>
          <w:sz w:val="24"/>
          <w:szCs w:val="24"/>
        </w:rPr>
      </w:pPr>
      <w:r w:rsidRPr="009C1E8B">
        <w:rPr>
          <w:rFonts w:ascii="Arial" w:hAnsi="Arial" w:cs="Arial"/>
          <w:sz w:val="24"/>
          <w:szCs w:val="24"/>
        </w:rPr>
        <w:t xml:space="preserve">It demonstrates a commitment to acting promptly whenever a concern is raised about a </w:t>
      </w:r>
      <w:r w:rsidRPr="009C1E8B">
        <w:rPr>
          <w:rFonts w:ascii="Arial" w:hAnsi="Arial" w:cs="Arial"/>
          <w:bCs/>
          <w:sz w:val="24"/>
          <w:szCs w:val="24"/>
        </w:rPr>
        <w:t>child</w:t>
      </w:r>
      <w:r w:rsidRPr="009C1E8B">
        <w:rPr>
          <w:rFonts w:ascii="Arial" w:hAnsi="Arial" w:cs="Arial"/>
          <w:sz w:val="24"/>
          <w:szCs w:val="24"/>
        </w:rPr>
        <w:t xml:space="preserve"> or about the behaviour of an adult, and will work with the appropriate statutory bodies when an investigation into </w:t>
      </w:r>
      <w:r w:rsidRPr="009C1E8B">
        <w:rPr>
          <w:rFonts w:ascii="Arial" w:hAnsi="Arial" w:cs="Arial"/>
          <w:bCs/>
          <w:sz w:val="24"/>
          <w:szCs w:val="24"/>
        </w:rPr>
        <w:t>child</w:t>
      </w:r>
      <w:r w:rsidRPr="009C1E8B">
        <w:rPr>
          <w:rFonts w:ascii="Arial" w:hAnsi="Arial" w:cs="Arial"/>
          <w:sz w:val="24"/>
          <w:szCs w:val="24"/>
        </w:rPr>
        <w:t xml:space="preserve"> abuse is necessary.</w:t>
      </w:r>
    </w:p>
    <w:p w14:paraId="26321978" w14:textId="77777777" w:rsidR="00152FEC" w:rsidRPr="009C1E8B" w:rsidRDefault="00152FEC" w:rsidP="00152FEC">
      <w:pPr>
        <w:jc w:val="both"/>
        <w:rPr>
          <w:rFonts w:ascii="Arial" w:hAnsi="Arial" w:cs="Arial"/>
          <w:sz w:val="24"/>
          <w:szCs w:val="24"/>
        </w:rPr>
      </w:pPr>
    </w:p>
    <w:p w14:paraId="6B07D560" w14:textId="77777777" w:rsidR="00152FEC" w:rsidRPr="009C1E8B" w:rsidRDefault="00152FEC" w:rsidP="00152FEC">
      <w:pPr>
        <w:jc w:val="both"/>
        <w:rPr>
          <w:rFonts w:ascii="Arial" w:hAnsi="Arial" w:cs="Arial"/>
          <w:sz w:val="24"/>
          <w:szCs w:val="24"/>
        </w:rPr>
      </w:pPr>
      <w:r w:rsidRPr="009C1E8B">
        <w:rPr>
          <w:rFonts w:ascii="Arial" w:hAnsi="Arial" w:cs="Arial"/>
          <w:sz w:val="24"/>
          <w:szCs w:val="24"/>
        </w:rPr>
        <w:t>We will commit to safeguard children and young people by:</w:t>
      </w:r>
    </w:p>
    <w:p w14:paraId="2691BA57" w14:textId="77777777" w:rsidR="00152FEC" w:rsidRPr="009C1E8B" w:rsidRDefault="00152FEC" w:rsidP="00152FEC">
      <w:pPr>
        <w:jc w:val="both"/>
        <w:rPr>
          <w:rFonts w:ascii="Arial" w:hAnsi="Arial" w:cs="Arial"/>
          <w:sz w:val="24"/>
          <w:szCs w:val="24"/>
        </w:rPr>
      </w:pPr>
    </w:p>
    <w:p w14:paraId="3FA655D3" w14:textId="77777777" w:rsidR="00152FEC" w:rsidRPr="009C1E8B" w:rsidRDefault="00152FEC" w:rsidP="00152FEC">
      <w:pPr>
        <w:pStyle w:val="MediumGrid1-Accent21"/>
        <w:numPr>
          <w:ilvl w:val="0"/>
          <w:numId w:val="8"/>
        </w:numPr>
        <w:spacing w:after="0" w:line="240" w:lineRule="auto"/>
        <w:jc w:val="both"/>
        <w:rPr>
          <w:rFonts w:ascii="Arial" w:hAnsi="Arial" w:cs="Arial"/>
          <w:sz w:val="24"/>
          <w:szCs w:val="24"/>
        </w:rPr>
      </w:pPr>
      <w:r w:rsidRPr="009C1E8B">
        <w:rPr>
          <w:rFonts w:ascii="Arial" w:hAnsi="Arial" w:cs="Arial"/>
          <w:sz w:val="24"/>
          <w:szCs w:val="24"/>
        </w:rPr>
        <w:t>Valuing them, listening to them and respecting them</w:t>
      </w:r>
    </w:p>
    <w:p w14:paraId="6B375EA9" w14:textId="77777777" w:rsidR="00152FEC" w:rsidRPr="009C1E8B" w:rsidRDefault="00152FEC" w:rsidP="00152FEC">
      <w:pPr>
        <w:pStyle w:val="MediumGrid1-Accent21"/>
        <w:numPr>
          <w:ilvl w:val="0"/>
          <w:numId w:val="8"/>
        </w:numPr>
        <w:spacing w:after="0" w:line="240" w:lineRule="auto"/>
        <w:jc w:val="both"/>
        <w:rPr>
          <w:rFonts w:ascii="Arial" w:hAnsi="Arial" w:cs="Arial"/>
          <w:sz w:val="24"/>
          <w:szCs w:val="24"/>
        </w:rPr>
      </w:pPr>
      <w:r w:rsidRPr="009C1E8B">
        <w:rPr>
          <w:rFonts w:ascii="Arial" w:hAnsi="Arial" w:cs="Arial"/>
          <w:sz w:val="24"/>
          <w:szCs w:val="24"/>
        </w:rPr>
        <w:t xml:space="preserve">Adopting safeguarding guidelines through </w:t>
      </w:r>
      <w:r w:rsidRPr="009C1E8B">
        <w:rPr>
          <w:rFonts w:ascii="Arial" w:hAnsi="Arial" w:cs="Arial"/>
          <w:bCs/>
          <w:sz w:val="24"/>
          <w:szCs w:val="24"/>
        </w:rPr>
        <w:t>procedures</w:t>
      </w:r>
      <w:r w:rsidRPr="009C1E8B">
        <w:rPr>
          <w:rFonts w:ascii="Arial" w:hAnsi="Arial" w:cs="Arial"/>
          <w:sz w:val="24"/>
          <w:szCs w:val="24"/>
        </w:rPr>
        <w:t xml:space="preserve"> and a code of conduct for all staff and volunteers</w:t>
      </w:r>
    </w:p>
    <w:p w14:paraId="46375F86" w14:textId="77777777" w:rsidR="00152FEC" w:rsidRPr="009C1E8B" w:rsidRDefault="00152FEC" w:rsidP="00152FEC">
      <w:pPr>
        <w:pStyle w:val="MediumGrid1-Accent21"/>
        <w:numPr>
          <w:ilvl w:val="0"/>
          <w:numId w:val="8"/>
        </w:numPr>
        <w:spacing w:after="0" w:line="240" w:lineRule="auto"/>
        <w:jc w:val="both"/>
        <w:rPr>
          <w:rFonts w:ascii="Arial" w:hAnsi="Arial" w:cs="Arial"/>
          <w:sz w:val="24"/>
          <w:szCs w:val="24"/>
        </w:rPr>
      </w:pPr>
      <w:r w:rsidRPr="009C1E8B">
        <w:rPr>
          <w:rFonts w:ascii="Arial" w:hAnsi="Arial" w:cs="Arial"/>
          <w:sz w:val="24"/>
          <w:szCs w:val="24"/>
        </w:rPr>
        <w:t xml:space="preserve">Recruiting staff and volunteers safely ensuring all necessary checks are made </w:t>
      </w:r>
    </w:p>
    <w:p w14:paraId="55586155" w14:textId="77777777" w:rsidR="00152FEC" w:rsidRPr="009C1E8B" w:rsidRDefault="00152FEC" w:rsidP="00152FEC">
      <w:pPr>
        <w:pStyle w:val="MediumGrid1-Accent21"/>
        <w:numPr>
          <w:ilvl w:val="0"/>
          <w:numId w:val="8"/>
        </w:numPr>
        <w:spacing w:after="0" w:line="240" w:lineRule="auto"/>
        <w:jc w:val="both"/>
        <w:rPr>
          <w:rFonts w:ascii="Arial" w:hAnsi="Arial" w:cs="Arial"/>
          <w:sz w:val="24"/>
          <w:szCs w:val="24"/>
        </w:rPr>
      </w:pPr>
      <w:r w:rsidRPr="009C1E8B">
        <w:rPr>
          <w:rFonts w:ascii="Arial" w:hAnsi="Arial" w:cs="Arial"/>
          <w:sz w:val="24"/>
          <w:szCs w:val="24"/>
        </w:rPr>
        <w:t xml:space="preserve">Sharing information about </w:t>
      </w:r>
      <w:r w:rsidRPr="009C1E8B">
        <w:rPr>
          <w:rFonts w:ascii="Arial" w:hAnsi="Arial" w:cs="Arial"/>
          <w:bCs/>
          <w:sz w:val="24"/>
          <w:szCs w:val="24"/>
        </w:rPr>
        <w:t>safeguarding</w:t>
      </w:r>
      <w:r w:rsidRPr="009C1E8B">
        <w:rPr>
          <w:rFonts w:ascii="Arial" w:hAnsi="Arial" w:cs="Arial"/>
          <w:sz w:val="24"/>
          <w:szCs w:val="24"/>
        </w:rPr>
        <w:t xml:space="preserve"> and good practice with children, parents, carers, staff and volunteers</w:t>
      </w:r>
    </w:p>
    <w:p w14:paraId="3A9AE8EC" w14:textId="77777777" w:rsidR="00152FEC" w:rsidRPr="009C1E8B" w:rsidRDefault="00152FEC" w:rsidP="00152FEC">
      <w:pPr>
        <w:pStyle w:val="MediumGrid1-Accent21"/>
        <w:numPr>
          <w:ilvl w:val="0"/>
          <w:numId w:val="8"/>
        </w:numPr>
        <w:spacing w:after="0" w:line="240" w:lineRule="auto"/>
        <w:jc w:val="both"/>
        <w:rPr>
          <w:rFonts w:ascii="Arial" w:hAnsi="Arial" w:cs="Arial"/>
          <w:sz w:val="24"/>
          <w:szCs w:val="24"/>
        </w:rPr>
      </w:pPr>
      <w:r w:rsidRPr="009C1E8B">
        <w:rPr>
          <w:rFonts w:ascii="Arial" w:hAnsi="Arial" w:cs="Arial"/>
          <w:sz w:val="24"/>
          <w:szCs w:val="24"/>
        </w:rPr>
        <w:t>Sharing information about concerns with agencies on a need to know basis</w:t>
      </w:r>
    </w:p>
    <w:p w14:paraId="63E686EA" w14:textId="77777777" w:rsidR="00152FEC" w:rsidRPr="009C1E8B" w:rsidRDefault="00152FEC" w:rsidP="00152FEC">
      <w:pPr>
        <w:pStyle w:val="MediumGrid1-Accent21"/>
        <w:numPr>
          <w:ilvl w:val="0"/>
          <w:numId w:val="8"/>
        </w:numPr>
        <w:spacing w:after="0" w:line="240" w:lineRule="auto"/>
        <w:jc w:val="both"/>
        <w:rPr>
          <w:rFonts w:ascii="Arial" w:hAnsi="Arial" w:cs="Arial"/>
          <w:sz w:val="24"/>
          <w:szCs w:val="24"/>
        </w:rPr>
      </w:pPr>
      <w:r w:rsidRPr="009C1E8B">
        <w:rPr>
          <w:rFonts w:ascii="Arial" w:hAnsi="Arial" w:cs="Arial"/>
          <w:sz w:val="24"/>
          <w:szCs w:val="24"/>
        </w:rPr>
        <w:t>Providing effective management for staff and volunteers though supervision, support and training.</w:t>
      </w:r>
    </w:p>
    <w:p w14:paraId="1DD2AF67" w14:textId="77777777" w:rsidR="00152FEC" w:rsidRPr="009C1E8B" w:rsidRDefault="00152FEC" w:rsidP="00152FEC">
      <w:pPr>
        <w:pStyle w:val="MediumGrid1-Accent21"/>
        <w:spacing w:after="0" w:line="240" w:lineRule="auto"/>
        <w:jc w:val="both"/>
        <w:rPr>
          <w:rFonts w:ascii="Arial" w:hAnsi="Arial" w:cs="Arial"/>
          <w:sz w:val="24"/>
          <w:szCs w:val="24"/>
        </w:rPr>
      </w:pPr>
    </w:p>
    <w:p w14:paraId="369FC794" w14:textId="77777777" w:rsidR="00152FEC" w:rsidRPr="009C1E8B" w:rsidRDefault="00152FEC" w:rsidP="00152FEC">
      <w:pPr>
        <w:jc w:val="both"/>
        <w:rPr>
          <w:rFonts w:ascii="Arial" w:hAnsi="Arial" w:cs="Arial"/>
          <w:sz w:val="24"/>
          <w:szCs w:val="24"/>
        </w:rPr>
      </w:pPr>
      <w:r w:rsidRPr="009C1E8B">
        <w:rPr>
          <w:rFonts w:ascii="Arial" w:hAnsi="Arial" w:cs="Arial"/>
          <w:sz w:val="24"/>
          <w:szCs w:val="24"/>
        </w:rPr>
        <w:t>All CLEAR staff, employed, contracted or volunteers will work to uphold the integrity of this policy and adhere to the protocols set out.  Failure to do so will be considered a breach of contract and may lead to disciplinary action and termination of employment.</w:t>
      </w:r>
    </w:p>
    <w:p w14:paraId="2AB84558" w14:textId="77777777" w:rsidR="00152FEC" w:rsidRPr="009C1E8B" w:rsidRDefault="00152FEC" w:rsidP="00152FEC">
      <w:pPr>
        <w:jc w:val="both"/>
        <w:rPr>
          <w:rFonts w:ascii="Arial" w:hAnsi="Arial" w:cs="Arial"/>
          <w:sz w:val="24"/>
          <w:szCs w:val="24"/>
        </w:rPr>
      </w:pPr>
    </w:p>
    <w:p w14:paraId="7A490CDE" w14:textId="77777777" w:rsidR="00152FEC" w:rsidRPr="009C1E8B" w:rsidRDefault="00152FEC" w:rsidP="00152FEC">
      <w:pPr>
        <w:jc w:val="both"/>
        <w:rPr>
          <w:rFonts w:ascii="Arial" w:hAnsi="Arial" w:cs="Arial"/>
          <w:sz w:val="24"/>
          <w:szCs w:val="24"/>
        </w:rPr>
      </w:pPr>
      <w:r w:rsidRPr="009C1E8B">
        <w:rPr>
          <w:rFonts w:ascii="Arial" w:hAnsi="Arial" w:cs="Arial"/>
          <w:sz w:val="24"/>
          <w:szCs w:val="24"/>
        </w:rPr>
        <w:t>All new staff will be subject to the Safer Recruitment Checks as set out in the Recruitment Policy.</w:t>
      </w:r>
    </w:p>
    <w:p w14:paraId="5F7FA0ED" w14:textId="77777777" w:rsidR="00152FEC" w:rsidRPr="009C1E8B" w:rsidRDefault="00152FEC" w:rsidP="00152FEC">
      <w:pPr>
        <w:pStyle w:val="MediumGrid1-Accent21"/>
        <w:spacing w:after="0" w:line="240" w:lineRule="auto"/>
        <w:ind w:left="0"/>
        <w:jc w:val="both"/>
        <w:rPr>
          <w:rFonts w:ascii="Arial" w:hAnsi="Arial" w:cs="Arial"/>
          <w:b/>
          <w:sz w:val="24"/>
          <w:szCs w:val="24"/>
        </w:rPr>
      </w:pPr>
    </w:p>
    <w:p w14:paraId="3E4D7CBD" w14:textId="77777777" w:rsidR="00152FEC" w:rsidRPr="009C1E8B" w:rsidRDefault="00152FEC" w:rsidP="00152FEC">
      <w:pPr>
        <w:pStyle w:val="MediumGrid1-Accent21"/>
        <w:spacing w:after="0" w:line="240" w:lineRule="auto"/>
        <w:ind w:left="0"/>
        <w:jc w:val="both"/>
        <w:rPr>
          <w:rFonts w:ascii="Arial" w:hAnsi="Arial" w:cs="Arial"/>
          <w:b/>
          <w:sz w:val="24"/>
          <w:szCs w:val="24"/>
        </w:rPr>
      </w:pPr>
      <w:r w:rsidRPr="009C1E8B">
        <w:rPr>
          <w:rFonts w:ascii="Arial" w:hAnsi="Arial" w:cs="Arial"/>
          <w:b/>
          <w:sz w:val="24"/>
          <w:szCs w:val="24"/>
        </w:rPr>
        <w:t xml:space="preserve">PURPOSE </w:t>
      </w:r>
    </w:p>
    <w:p w14:paraId="3DB733EE" w14:textId="77777777" w:rsidR="00152FEC" w:rsidRPr="009C1E8B" w:rsidRDefault="00152FEC" w:rsidP="00152FEC">
      <w:pPr>
        <w:ind w:left="360"/>
        <w:jc w:val="both"/>
        <w:rPr>
          <w:rFonts w:ascii="Arial" w:hAnsi="Arial" w:cs="Arial"/>
          <w:b/>
          <w:sz w:val="24"/>
          <w:szCs w:val="24"/>
        </w:rPr>
      </w:pPr>
    </w:p>
    <w:p w14:paraId="38500010" w14:textId="77777777" w:rsidR="00152FEC" w:rsidRPr="009C1E8B" w:rsidRDefault="00152FEC" w:rsidP="00152FEC">
      <w:pPr>
        <w:jc w:val="both"/>
        <w:rPr>
          <w:rFonts w:ascii="Arial" w:hAnsi="Arial" w:cs="Arial"/>
          <w:sz w:val="24"/>
          <w:szCs w:val="24"/>
        </w:rPr>
      </w:pPr>
      <w:r w:rsidRPr="009C1E8B">
        <w:rPr>
          <w:rFonts w:ascii="Arial" w:hAnsi="Arial" w:cs="Arial"/>
          <w:sz w:val="24"/>
          <w:szCs w:val="24"/>
        </w:rPr>
        <w:lastRenderedPageBreak/>
        <w:t xml:space="preserve">The safeguarding of children and identification of children at risk of harm is the responsibility of everyone. CLEAR work with adults children and their parents/carers’ who have suffered domestic abuse and sexual violence therefore staff and volunteers are likely to encounter a child at risk during their normal duties. </w:t>
      </w:r>
    </w:p>
    <w:p w14:paraId="701F2E0A" w14:textId="77777777" w:rsidR="00152FEC" w:rsidRPr="009C1E8B" w:rsidRDefault="00152FEC" w:rsidP="00152FEC">
      <w:pPr>
        <w:jc w:val="both"/>
        <w:rPr>
          <w:rFonts w:ascii="Arial" w:hAnsi="Arial" w:cs="Arial"/>
          <w:sz w:val="24"/>
          <w:szCs w:val="24"/>
        </w:rPr>
      </w:pPr>
    </w:p>
    <w:p w14:paraId="773639BA" w14:textId="77777777" w:rsidR="00152FEC" w:rsidRPr="009C1E8B" w:rsidRDefault="00152FEC" w:rsidP="00152FEC">
      <w:pPr>
        <w:jc w:val="both"/>
        <w:rPr>
          <w:rFonts w:ascii="Arial" w:hAnsi="Arial" w:cs="Arial"/>
          <w:sz w:val="24"/>
          <w:szCs w:val="24"/>
        </w:rPr>
      </w:pPr>
      <w:r w:rsidRPr="009C1E8B">
        <w:rPr>
          <w:rFonts w:ascii="Arial" w:hAnsi="Arial" w:cs="Arial"/>
          <w:sz w:val="24"/>
          <w:szCs w:val="24"/>
        </w:rPr>
        <w:t>CLEAR take their responsibility seriously and set out operational standards to assist staff to meet their own personal and professional duty of care to children and young people who are believed to be at risk. CLEAR are fully committed to implementing the multi-agency procedures and guidance published by the Local Safeguarding Children Boards (now named the Safeguarding Children Partnership) by:</w:t>
      </w:r>
    </w:p>
    <w:p w14:paraId="76519DC3" w14:textId="77777777" w:rsidR="00152FEC" w:rsidRPr="009C1E8B" w:rsidRDefault="00152FEC" w:rsidP="00152FEC">
      <w:pPr>
        <w:jc w:val="both"/>
        <w:rPr>
          <w:rFonts w:ascii="Arial" w:hAnsi="Arial" w:cs="Arial"/>
          <w:sz w:val="24"/>
          <w:szCs w:val="24"/>
        </w:rPr>
      </w:pPr>
    </w:p>
    <w:p w14:paraId="341E3229" w14:textId="77777777" w:rsidR="00152FEC" w:rsidRPr="009C1E8B" w:rsidRDefault="00152FEC" w:rsidP="00152FEC">
      <w:pPr>
        <w:pStyle w:val="MediumGrid1-Accent21"/>
        <w:numPr>
          <w:ilvl w:val="0"/>
          <w:numId w:val="9"/>
        </w:numPr>
        <w:spacing w:after="0" w:line="240" w:lineRule="auto"/>
        <w:jc w:val="both"/>
        <w:rPr>
          <w:rFonts w:ascii="Arial" w:hAnsi="Arial" w:cs="Arial"/>
          <w:sz w:val="24"/>
          <w:szCs w:val="24"/>
        </w:rPr>
      </w:pPr>
      <w:r w:rsidRPr="009C1E8B">
        <w:rPr>
          <w:rFonts w:ascii="Arial" w:hAnsi="Arial" w:cs="Arial"/>
          <w:sz w:val="24"/>
          <w:szCs w:val="24"/>
        </w:rPr>
        <w:t>Ensuring that there is a consistent and effective response to any concerns, allegations or disclosure of abuse</w:t>
      </w:r>
    </w:p>
    <w:p w14:paraId="05770D2A" w14:textId="77777777" w:rsidR="00152FEC" w:rsidRPr="009C1E8B" w:rsidRDefault="00152FEC" w:rsidP="00152FEC">
      <w:pPr>
        <w:pStyle w:val="MediumGrid1-Accent21"/>
        <w:numPr>
          <w:ilvl w:val="0"/>
          <w:numId w:val="9"/>
        </w:numPr>
        <w:spacing w:after="0" w:line="240" w:lineRule="auto"/>
        <w:jc w:val="both"/>
        <w:rPr>
          <w:rFonts w:ascii="Arial" w:hAnsi="Arial" w:cs="Arial"/>
          <w:sz w:val="24"/>
          <w:szCs w:val="24"/>
        </w:rPr>
      </w:pPr>
      <w:r w:rsidRPr="009C1E8B">
        <w:rPr>
          <w:rFonts w:ascii="Arial" w:hAnsi="Arial" w:cs="Arial"/>
          <w:sz w:val="24"/>
          <w:szCs w:val="24"/>
        </w:rPr>
        <w:t>Supporting staff in reporting and investigating incidents of child abuse</w:t>
      </w:r>
    </w:p>
    <w:p w14:paraId="4340B590" w14:textId="77777777" w:rsidR="00152FEC" w:rsidRPr="009C1E8B" w:rsidRDefault="00152FEC" w:rsidP="00152FEC">
      <w:pPr>
        <w:pStyle w:val="MediumGrid1-Accent21"/>
        <w:numPr>
          <w:ilvl w:val="0"/>
          <w:numId w:val="9"/>
        </w:numPr>
        <w:spacing w:after="0" w:line="240" w:lineRule="auto"/>
        <w:jc w:val="both"/>
        <w:rPr>
          <w:rFonts w:ascii="Arial" w:hAnsi="Arial" w:cs="Arial"/>
          <w:sz w:val="24"/>
          <w:szCs w:val="24"/>
        </w:rPr>
      </w:pPr>
      <w:r w:rsidRPr="009C1E8B">
        <w:rPr>
          <w:rFonts w:ascii="Arial" w:hAnsi="Arial" w:cs="Arial"/>
          <w:sz w:val="24"/>
          <w:szCs w:val="24"/>
        </w:rPr>
        <w:t>Ensure that all relevant staff have sufficient knowledge and up to date training to successfully implement these procedures</w:t>
      </w:r>
    </w:p>
    <w:p w14:paraId="24821CB9" w14:textId="77777777" w:rsidR="00152FEC" w:rsidRPr="009C1E8B" w:rsidRDefault="00152FEC" w:rsidP="00152FEC">
      <w:pPr>
        <w:pStyle w:val="MediumGrid1-Accent21"/>
        <w:numPr>
          <w:ilvl w:val="0"/>
          <w:numId w:val="9"/>
        </w:numPr>
        <w:spacing w:after="0" w:line="240" w:lineRule="auto"/>
        <w:jc w:val="both"/>
        <w:rPr>
          <w:rFonts w:ascii="Arial" w:hAnsi="Arial" w:cs="Arial"/>
          <w:sz w:val="24"/>
          <w:szCs w:val="24"/>
        </w:rPr>
      </w:pPr>
      <w:r w:rsidRPr="009C1E8B">
        <w:rPr>
          <w:rFonts w:ascii="Arial" w:hAnsi="Arial" w:cs="Arial"/>
          <w:sz w:val="24"/>
          <w:szCs w:val="24"/>
        </w:rPr>
        <w:t>Contribute towards any multi-agency strategy meetings, child protection investigations, case conferences and child protection plans</w:t>
      </w:r>
    </w:p>
    <w:p w14:paraId="2E949CA8" w14:textId="77777777" w:rsidR="00152FEC" w:rsidRPr="009C1E8B" w:rsidRDefault="00152FEC" w:rsidP="00152FEC">
      <w:pPr>
        <w:pStyle w:val="MediumGrid1-Accent21"/>
        <w:numPr>
          <w:ilvl w:val="0"/>
          <w:numId w:val="9"/>
        </w:numPr>
        <w:spacing w:after="0" w:line="240" w:lineRule="auto"/>
        <w:jc w:val="both"/>
        <w:rPr>
          <w:rFonts w:ascii="Arial" w:hAnsi="Arial" w:cs="Arial"/>
          <w:sz w:val="24"/>
          <w:szCs w:val="24"/>
        </w:rPr>
      </w:pPr>
      <w:r w:rsidRPr="009C1E8B">
        <w:rPr>
          <w:rFonts w:ascii="Arial" w:hAnsi="Arial" w:cs="Arial"/>
          <w:sz w:val="24"/>
          <w:szCs w:val="24"/>
        </w:rPr>
        <w:t>Contribute to raising awareness of child abuse and give clear messages that it is everyone’s responsibility and that protecting a child at risk is everyone’s paramount concern</w:t>
      </w:r>
    </w:p>
    <w:p w14:paraId="164A9C65" w14:textId="77777777" w:rsidR="00152FEC" w:rsidRPr="009C1E8B" w:rsidRDefault="00152FEC" w:rsidP="00152FEC">
      <w:pPr>
        <w:pStyle w:val="MediumGrid1-Accent21"/>
        <w:numPr>
          <w:ilvl w:val="0"/>
          <w:numId w:val="9"/>
        </w:numPr>
        <w:spacing w:after="0" w:line="240" w:lineRule="auto"/>
        <w:jc w:val="both"/>
        <w:rPr>
          <w:rFonts w:ascii="Arial" w:hAnsi="Arial" w:cs="Arial"/>
          <w:sz w:val="24"/>
          <w:szCs w:val="24"/>
        </w:rPr>
      </w:pPr>
      <w:r w:rsidRPr="009C1E8B">
        <w:rPr>
          <w:rFonts w:ascii="Arial" w:hAnsi="Arial" w:cs="Arial"/>
          <w:sz w:val="24"/>
          <w:szCs w:val="24"/>
        </w:rPr>
        <w:t>All staff have an ethical and professional duty of care to act if they;</w:t>
      </w:r>
    </w:p>
    <w:p w14:paraId="475E8D7B" w14:textId="77777777" w:rsidR="00152FEC" w:rsidRPr="009C1E8B" w:rsidRDefault="00152FEC" w:rsidP="00152FEC">
      <w:pPr>
        <w:pStyle w:val="MediumGrid1-Accent21"/>
        <w:numPr>
          <w:ilvl w:val="0"/>
          <w:numId w:val="10"/>
        </w:numPr>
        <w:spacing w:after="0" w:line="240" w:lineRule="auto"/>
        <w:jc w:val="both"/>
        <w:rPr>
          <w:rFonts w:ascii="Arial" w:hAnsi="Arial" w:cs="Arial"/>
          <w:sz w:val="24"/>
          <w:szCs w:val="24"/>
        </w:rPr>
      </w:pPr>
      <w:r w:rsidRPr="009C1E8B">
        <w:rPr>
          <w:rFonts w:ascii="Arial" w:hAnsi="Arial" w:cs="Arial"/>
          <w:sz w:val="24"/>
          <w:szCs w:val="24"/>
        </w:rPr>
        <w:t>Witness abuse</w:t>
      </w:r>
    </w:p>
    <w:p w14:paraId="116689C5" w14:textId="77777777" w:rsidR="00152FEC" w:rsidRPr="009C1E8B" w:rsidRDefault="00152FEC" w:rsidP="00152FEC">
      <w:pPr>
        <w:pStyle w:val="MediumGrid1-Accent21"/>
        <w:numPr>
          <w:ilvl w:val="0"/>
          <w:numId w:val="10"/>
        </w:numPr>
        <w:spacing w:after="0" w:line="240" w:lineRule="auto"/>
        <w:jc w:val="both"/>
        <w:rPr>
          <w:rFonts w:ascii="Arial" w:hAnsi="Arial" w:cs="Arial"/>
          <w:sz w:val="24"/>
          <w:szCs w:val="24"/>
        </w:rPr>
      </w:pPr>
      <w:r w:rsidRPr="009C1E8B">
        <w:rPr>
          <w:rFonts w:ascii="Arial" w:hAnsi="Arial" w:cs="Arial"/>
          <w:sz w:val="24"/>
          <w:szCs w:val="24"/>
        </w:rPr>
        <w:t>Receive information about abuse, suspected abuse or concerns about the care or treatment of a child at risk</w:t>
      </w:r>
    </w:p>
    <w:p w14:paraId="25BFF521" w14:textId="77777777" w:rsidR="00152FEC" w:rsidRPr="009C1E8B" w:rsidRDefault="00152FEC" w:rsidP="00152FEC">
      <w:pPr>
        <w:pStyle w:val="MediumGrid1-Accent21"/>
        <w:numPr>
          <w:ilvl w:val="0"/>
          <w:numId w:val="10"/>
        </w:numPr>
        <w:spacing w:after="0" w:line="240" w:lineRule="auto"/>
        <w:jc w:val="both"/>
        <w:rPr>
          <w:rFonts w:ascii="Arial" w:hAnsi="Arial" w:cs="Arial"/>
          <w:sz w:val="24"/>
          <w:szCs w:val="24"/>
        </w:rPr>
      </w:pPr>
      <w:r w:rsidRPr="009C1E8B">
        <w:rPr>
          <w:rFonts w:ascii="Arial" w:hAnsi="Arial" w:cs="Arial"/>
          <w:sz w:val="24"/>
          <w:szCs w:val="24"/>
        </w:rPr>
        <w:t>Have concerns or suspicions about possible abuse or inappropriate care.</w:t>
      </w:r>
    </w:p>
    <w:p w14:paraId="502BAD0F" w14:textId="77777777" w:rsidR="00152FEC" w:rsidRPr="009C1E8B" w:rsidRDefault="00152FEC" w:rsidP="00152FEC">
      <w:pPr>
        <w:jc w:val="both"/>
        <w:rPr>
          <w:rFonts w:ascii="Arial" w:hAnsi="Arial" w:cs="Arial"/>
          <w:sz w:val="24"/>
          <w:szCs w:val="24"/>
        </w:rPr>
      </w:pPr>
    </w:p>
    <w:p w14:paraId="369AE986" w14:textId="77777777" w:rsidR="00152FEC" w:rsidRPr="009C1E8B" w:rsidRDefault="00152FEC" w:rsidP="00152FEC">
      <w:pPr>
        <w:jc w:val="both"/>
        <w:rPr>
          <w:rFonts w:ascii="Arial" w:hAnsi="Arial" w:cs="Arial"/>
          <w:sz w:val="24"/>
          <w:szCs w:val="24"/>
        </w:rPr>
      </w:pPr>
      <w:r w:rsidRPr="009C1E8B">
        <w:rPr>
          <w:rFonts w:ascii="Arial" w:hAnsi="Arial" w:cs="Arial"/>
          <w:sz w:val="24"/>
          <w:szCs w:val="24"/>
        </w:rPr>
        <w:t xml:space="preserve">CLEAR implement Safeguarding </w:t>
      </w:r>
      <w:r w:rsidRPr="009C1E8B">
        <w:rPr>
          <w:rFonts w:ascii="Arial" w:hAnsi="Arial" w:cs="Arial"/>
          <w:bCs/>
          <w:sz w:val="24"/>
          <w:szCs w:val="24"/>
        </w:rPr>
        <w:t>Procedures</w:t>
      </w:r>
      <w:r w:rsidRPr="009C1E8B">
        <w:rPr>
          <w:rFonts w:ascii="Arial" w:hAnsi="Arial" w:cs="Arial"/>
          <w:sz w:val="24"/>
          <w:szCs w:val="24"/>
        </w:rPr>
        <w:t xml:space="preserve"> when there is an allegation of abuse against a </w:t>
      </w:r>
      <w:r w:rsidRPr="009C1E8B">
        <w:rPr>
          <w:rFonts w:ascii="Arial" w:hAnsi="Arial" w:cs="Arial"/>
          <w:bCs/>
          <w:sz w:val="24"/>
          <w:szCs w:val="24"/>
        </w:rPr>
        <w:t>child</w:t>
      </w:r>
      <w:r w:rsidRPr="009C1E8B">
        <w:rPr>
          <w:rFonts w:ascii="Arial" w:hAnsi="Arial" w:cs="Arial"/>
          <w:sz w:val="24"/>
          <w:szCs w:val="24"/>
        </w:rPr>
        <w:t xml:space="preserve"> or young person.</w:t>
      </w:r>
    </w:p>
    <w:p w14:paraId="6FFD81AF" w14:textId="77777777" w:rsidR="00152FEC" w:rsidRPr="009C1E8B" w:rsidRDefault="00152FEC" w:rsidP="00152FEC">
      <w:pPr>
        <w:jc w:val="both"/>
        <w:rPr>
          <w:rFonts w:ascii="Arial" w:hAnsi="Arial" w:cs="Arial"/>
          <w:sz w:val="24"/>
          <w:szCs w:val="24"/>
        </w:rPr>
      </w:pPr>
    </w:p>
    <w:p w14:paraId="6B6505C4" w14:textId="77777777" w:rsidR="00152FEC" w:rsidRPr="009C1E8B" w:rsidRDefault="00152FEC" w:rsidP="00152FEC">
      <w:pPr>
        <w:tabs>
          <w:tab w:val="left" w:pos="2595"/>
        </w:tabs>
        <w:jc w:val="both"/>
        <w:rPr>
          <w:rFonts w:ascii="Arial" w:hAnsi="Arial" w:cs="Arial"/>
          <w:b/>
          <w:sz w:val="24"/>
          <w:szCs w:val="24"/>
        </w:rPr>
      </w:pPr>
      <w:r w:rsidRPr="009C1E8B">
        <w:rPr>
          <w:rFonts w:ascii="Arial" w:hAnsi="Arial" w:cs="Arial"/>
          <w:b/>
          <w:sz w:val="24"/>
          <w:szCs w:val="24"/>
        </w:rPr>
        <w:t>AIMS AND PRINCIPLES</w:t>
      </w:r>
    </w:p>
    <w:p w14:paraId="1D9B1F53" w14:textId="77777777" w:rsidR="00152FEC" w:rsidRPr="009C1E8B" w:rsidRDefault="00152FEC" w:rsidP="00152FEC">
      <w:pPr>
        <w:tabs>
          <w:tab w:val="left" w:pos="2595"/>
        </w:tabs>
        <w:jc w:val="both"/>
        <w:rPr>
          <w:rFonts w:ascii="Arial" w:hAnsi="Arial" w:cs="Arial"/>
          <w:b/>
          <w:sz w:val="24"/>
          <w:szCs w:val="24"/>
        </w:rPr>
      </w:pPr>
    </w:p>
    <w:p w14:paraId="630D7503" w14:textId="77777777" w:rsidR="00152FEC" w:rsidRPr="009C1E8B" w:rsidRDefault="00152FEC" w:rsidP="00152FEC">
      <w:pPr>
        <w:numPr>
          <w:ilvl w:val="0"/>
          <w:numId w:val="7"/>
        </w:numPr>
        <w:tabs>
          <w:tab w:val="left" w:pos="2595"/>
        </w:tabs>
        <w:spacing w:after="0" w:line="240" w:lineRule="auto"/>
        <w:jc w:val="both"/>
        <w:rPr>
          <w:rFonts w:ascii="Arial" w:hAnsi="Arial" w:cs="Arial"/>
          <w:sz w:val="24"/>
          <w:szCs w:val="24"/>
        </w:rPr>
      </w:pPr>
      <w:r w:rsidRPr="009C1E8B">
        <w:rPr>
          <w:rFonts w:ascii="Arial" w:hAnsi="Arial" w:cs="Arial"/>
          <w:sz w:val="24"/>
          <w:szCs w:val="24"/>
        </w:rPr>
        <w:t>It is CLEAR’s policy that ALL children have a right to protection from all exploitation, neglect, physical, sexual and verbal abuse.  The organisation is committed to its responsibilities to safeguard the safety and welfare of all children with whom it works.</w:t>
      </w:r>
    </w:p>
    <w:p w14:paraId="164EE755" w14:textId="77777777" w:rsidR="00152FEC" w:rsidRPr="009C1E8B" w:rsidRDefault="00152FEC" w:rsidP="00152FEC">
      <w:pPr>
        <w:tabs>
          <w:tab w:val="left" w:pos="2595"/>
        </w:tabs>
        <w:jc w:val="both"/>
        <w:rPr>
          <w:rFonts w:ascii="Arial" w:hAnsi="Arial" w:cs="Arial"/>
          <w:sz w:val="24"/>
          <w:szCs w:val="24"/>
        </w:rPr>
      </w:pPr>
    </w:p>
    <w:p w14:paraId="6C0D694A" w14:textId="77777777" w:rsidR="00152FEC" w:rsidRPr="009C1E8B" w:rsidRDefault="00152FEC" w:rsidP="00152FEC">
      <w:pPr>
        <w:numPr>
          <w:ilvl w:val="0"/>
          <w:numId w:val="7"/>
        </w:numPr>
        <w:tabs>
          <w:tab w:val="left" w:pos="2595"/>
        </w:tabs>
        <w:spacing w:after="0" w:line="240" w:lineRule="auto"/>
        <w:jc w:val="both"/>
        <w:rPr>
          <w:rFonts w:ascii="Arial" w:hAnsi="Arial" w:cs="Arial"/>
          <w:sz w:val="24"/>
          <w:szCs w:val="24"/>
        </w:rPr>
      </w:pPr>
      <w:r w:rsidRPr="009C1E8B">
        <w:rPr>
          <w:rFonts w:ascii="Arial" w:hAnsi="Arial" w:cs="Arial"/>
          <w:sz w:val="24"/>
          <w:szCs w:val="24"/>
        </w:rPr>
        <w:t xml:space="preserve">It is CLEAR’s practice to be non-discriminatory, non-stigmatizing and sensitive to race, culture, faith, gender, language, disability and sexual orientation.  In order to make sound and informed judgments about a child’s needs and the </w:t>
      </w:r>
      <w:r w:rsidRPr="009C1E8B">
        <w:rPr>
          <w:rFonts w:ascii="Arial" w:hAnsi="Arial" w:cs="Arial"/>
          <w:sz w:val="24"/>
          <w:szCs w:val="24"/>
        </w:rPr>
        <w:lastRenderedPageBreak/>
        <w:t>carer’s ability to meet those needs, it is important that staff are sensitive to different family patterns, life styles and child rearing practices.</w:t>
      </w:r>
    </w:p>
    <w:p w14:paraId="598D2BAD" w14:textId="77777777" w:rsidR="00152FEC" w:rsidRPr="009C1E8B" w:rsidRDefault="00152FEC" w:rsidP="00152FEC">
      <w:pPr>
        <w:tabs>
          <w:tab w:val="left" w:pos="2595"/>
        </w:tabs>
        <w:jc w:val="both"/>
        <w:rPr>
          <w:rFonts w:ascii="Arial" w:hAnsi="Arial" w:cs="Arial"/>
          <w:sz w:val="24"/>
          <w:szCs w:val="24"/>
        </w:rPr>
      </w:pPr>
    </w:p>
    <w:p w14:paraId="17D165FD" w14:textId="77777777" w:rsidR="00152FEC" w:rsidRPr="009C1E8B" w:rsidRDefault="00152FEC" w:rsidP="00152FEC">
      <w:pPr>
        <w:numPr>
          <w:ilvl w:val="0"/>
          <w:numId w:val="7"/>
        </w:numPr>
        <w:tabs>
          <w:tab w:val="left" w:pos="2595"/>
        </w:tabs>
        <w:spacing w:after="0" w:line="240" w:lineRule="auto"/>
        <w:jc w:val="both"/>
        <w:rPr>
          <w:rFonts w:ascii="Arial" w:hAnsi="Arial" w:cs="Arial"/>
          <w:sz w:val="24"/>
          <w:szCs w:val="24"/>
        </w:rPr>
      </w:pPr>
      <w:r w:rsidRPr="009C1E8B">
        <w:rPr>
          <w:rFonts w:ascii="Arial" w:hAnsi="Arial" w:cs="Arial"/>
          <w:sz w:val="24"/>
          <w:szCs w:val="24"/>
        </w:rPr>
        <w:t>The welfare of this child is paramount and respect should be shown for a child’s rights, wishes and feelings. In all cases the parents, family and child must be treated with honesty, understanding and sympathy. Effective safeguarding systems are child centred. Failings in safeguarding systems are too often the result of losing sight of the needs and views of the</w:t>
      </w:r>
      <w:r w:rsidRPr="009C1E8B">
        <w:rPr>
          <w:rFonts w:ascii="Arial" w:hAnsi="Arial" w:cs="Arial"/>
          <w:spacing w:val="-35"/>
          <w:sz w:val="24"/>
          <w:szCs w:val="24"/>
        </w:rPr>
        <w:t xml:space="preserve"> </w:t>
      </w:r>
      <w:r w:rsidRPr="009C1E8B">
        <w:rPr>
          <w:rFonts w:ascii="Arial" w:hAnsi="Arial" w:cs="Arial"/>
          <w:sz w:val="24"/>
          <w:szCs w:val="24"/>
        </w:rPr>
        <w:t>children within them, or placing the interests of adults ahead of the needs of</w:t>
      </w:r>
      <w:r w:rsidRPr="009C1E8B">
        <w:rPr>
          <w:rFonts w:ascii="Arial" w:hAnsi="Arial" w:cs="Arial"/>
          <w:spacing w:val="-39"/>
          <w:sz w:val="24"/>
          <w:szCs w:val="24"/>
        </w:rPr>
        <w:t xml:space="preserve"> </w:t>
      </w:r>
      <w:r w:rsidRPr="009C1E8B">
        <w:rPr>
          <w:rFonts w:ascii="Arial" w:hAnsi="Arial" w:cs="Arial"/>
          <w:sz w:val="24"/>
          <w:szCs w:val="24"/>
        </w:rPr>
        <w:t>children.</w:t>
      </w:r>
    </w:p>
    <w:p w14:paraId="57426217" w14:textId="77777777" w:rsidR="00152FEC" w:rsidRPr="009C1E8B" w:rsidRDefault="00152FEC" w:rsidP="00152FEC">
      <w:pPr>
        <w:tabs>
          <w:tab w:val="left" w:pos="2595"/>
        </w:tabs>
        <w:jc w:val="both"/>
        <w:rPr>
          <w:rFonts w:ascii="Arial" w:hAnsi="Arial" w:cs="Arial"/>
          <w:sz w:val="24"/>
          <w:szCs w:val="24"/>
        </w:rPr>
      </w:pPr>
    </w:p>
    <w:p w14:paraId="28B9FBA0" w14:textId="77777777" w:rsidR="00152FEC" w:rsidRPr="009C1E8B" w:rsidRDefault="00152FEC" w:rsidP="00152FEC">
      <w:pPr>
        <w:numPr>
          <w:ilvl w:val="0"/>
          <w:numId w:val="7"/>
        </w:numPr>
        <w:tabs>
          <w:tab w:val="left" w:pos="2595"/>
        </w:tabs>
        <w:spacing w:after="0" w:line="240" w:lineRule="auto"/>
        <w:jc w:val="both"/>
        <w:rPr>
          <w:rFonts w:ascii="Arial" w:hAnsi="Arial" w:cs="Arial"/>
          <w:sz w:val="24"/>
          <w:szCs w:val="24"/>
        </w:rPr>
      </w:pPr>
      <w:r w:rsidRPr="009C1E8B">
        <w:rPr>
          <w:rFonts w:ascii="Arial" w:hAnsi="Arial" w:cs="Arial"/>
          <w:sz w:val="24"/>
          <w:szCs w:val="24"/>
        </w:rPr>
        <w:t>CLEAR  aim to work in co-operation with families where appropriate and any other relevant agencies.</w:t>
      </w:r>
    </w:p>
    <w:p w14:paraId="01F6F8DA" w14:textId="77777777" w:rsidR="00152FEC" w:rsidRPr="009C1E8B" w:rsidRDefault="00152FEC" w:rsidP="00152FEC">
      <w:pPr>
        <w:tabs>
          <w:tab w:val="left" w:pos="2595"/>
        </w:tabs>
        <w:jc w:val="both"/>
        <w:rPr>
          <w:rFonts w:ascii="Arial" w:hAnsi="Arial" w:cs="Arial"/>
          <w:b/>
          <w:sz w:val="24"/>
          <w:szCs w:val="24"/>
        </w:rPr>
      </w:pPr>
    </w:p>
    <w:p w14:paraId="7AB580DC" w14:textId="77777777" w:rsidR="00152FEC" w:rsidRPr="009C1E8B" w:rsidRDefault="00152FEC" w:rsidP="00152FEC">
      <w:pPr>
        <w:tabs>
          <w:tab w:val="left" w:pos="2595"/>
        </w:tabs>
        <w:jc w:val="both"/>
        <w:rPr>
          <w:rFonts w:ascii="Arial" w:hAnsi="Arial" w:cs="Arial"/>
          <w:b/>
          <w:sz w:val="24"/>
          <w:szCs w:val="24"/>
        </w:rPr>
      </w:pPr>
      <w:r w:rsidRPr="009C1E8B">
        <w:rPr>
          <w:rFonts w:ascii="Arial" w:hAnsi="Arial" w:cs="Arial"/>
          <w:b/>
          <w:sz w:val="24"/>
          <w:szCs w:val="24"/>
        </w:rPr>
        <w:t>NAMED PERSONS AND DUTIES</w:t>
      </w:r>
    </w:p>
    <w:p w14:paraId="201D6493" w14:textId="77777777" w:rsidR="00152FEC" w:rsidRPr="009C1E8B" w:rsidRDefault="00152FEC" w:rsidP="00152FEC">
      <w:pPr>
        <w:tabs>
          <w:tab w:val="left" w:pos="2595"/>
        </w:tabs>
        <w:jc w:val="both"/>
        <w:rPr>
          <w:rFonts w:ascii="Arial" w:hAnsi="Arial" w:cs="Arial"/>
          <w:b/>
          <w:sz w:val="24"/>
          <w:szCs w:val="24"/>
        </w:rPr>
      </w:pPr>
    </w:p>
    <w:p w14:paraId="22A80E22" w14:textId="77777777" w:rsidR="00152FEC" w:rsidRPr="009C1E8B" w:rsidRDefault="00152FEC" w:rsidP="00152FEC">
      <w:pPr>
        <w:jc w:val="both"/>
        <w:rPr>
          <w:rFonts w:ascii="Arial" w:hAnsi="Arial" w:cs="Arial"/>
          <w:b/>
          <w:sz w:val="24"/>
          <w:szCs w:val="24"/>
        </w:rPr>
      </w:pPr>
      <w:r w:rsidRPr="009C1E8B">
        <w:rPr>
          <w:rFonts w:ascii="Arial" w:hAnsi="Arial" w:cs="Arial"/>
          <w:b/>
          <w:sz w:val="24"/>
          <w:szCs w:val="24"/>
        </w:rPr>
        <w:t>Designated Safeguarding Lead</w:t>
      </w:r>
    </w:p>
    <w:p w14:paraId="2432E0B5" w14:textId="77777777" w:rsidR="00152FEC" w:rsidRPr="009C1E8B" w:rsidRDefault="00152FEC" w:rsidP="00152FEC">
      <w:pPr>
        <w:jc w:val="both"/>
        <w:rPr>
          <w:rFonts w:ascii="Arial" w:hAnsi="Arial" w:cs="Arial"/>
          <w:b/>
          <w:sz w:val="24"/>
          <w:szCs w:val="24"/>
        </w:rPr>
      </w:pPr>
      <w:r w:rsidRPr="009C1E8B">
        <w:rPr>
          <w:rFonts w:ascii="Arial" w:hAnsi="Arial" w:cs="Arial"/>
          <w:b/>
          <w:sz w:val="24"/>
          <w:szCs w:val="24"/>
        </w:rPr>
        <w:t>Alison Clayton, Clinical Lead</w:t>
      </w:r>
    </w:p>
    <w:p w14:paraId="4EE335A0" w14:textId="77777777" w:rsidR="00152FEC" w:rsidRPr="009C1E8B" w:rsidRDefault="00152FEC" w:rsidP="00152FEC">
      <w:pPr>
        <w:jc w:val="both"/>
        <w:rPr>
          <w:rFonts w:ascii="Arial" w:hAnsi="Arial" w:cs="Arial"/>
          <w:sz w:val="24"/>
          <w:szCs w:val="24"/>
        </w:rPr>
      </w:pPr>
      <w:r w:rsidRPr="009C1E8B">
        <w:rPr>
          <w:rFonts w:ascii="Arial" w:hAnsi="Arial" w:cs="Arial"/>
          <w:b/>
          <w:sz w:val="24"/>
          <w:szCs w:val="24"/>
        </w:rPr>
        <w:t>Designated Safeguarding Officers</w:t>
      </w:r>
    </w:p>
    <w:p w14:paraId="7D8D2BF7" w14:textId="77777777" w:rsidR="00152FEC" w:rsidRPr="009C1E8B" w:rsidRDefault="00152FEC" w:rsidP="00152FEC">
      <w:pPr>
        <w:jc w:val="both"/>
        <w:rPr>
          <w:rFonts w:ascii="Arial" w:hAnsi="Arial" w:cs="Arial"/>
          <w:b/>
          <w:sz w:val="24"/>
          <w:szCs w:val="24"/>
        </w:rPr>
      </w:pPr>
      <w:r w:rsidRPr="009C1E8B">
        <w:rPr>
          <w:rFonts w:ascii="Arial" w:hAnsi="Arial" w:cs="Arial"/>
          <w:b/>
          <w:sz w:val="24"/>
          <w:szCs w:val="24"/>
        </w:rPr>
        <w:t>CLEAR Evaluation and Quality Lead: Nicola Henderson</w:t>
      </w:r>
    </w:p>
    <w:p w14:paraId="2BDC91B3" w14:textId="77777777" w:rsidR="00152FEC" w:rsidRPr="009C1E8B" w:rsidRDefault="00152FEC" w:rsidP="00152FEC">
      <w:pPr>
        <w:jc w:val="both"/>
        <w:rPr>
          <w:rFonts w:ascii="Arial" w:hAnsi="Arial" w:cs="Arial"/>
          <w:b/>
          <w:sz w:val="24"/>
          <w:szCs w:val="24"/>
        </w:rPr>
      </w:pPr>
      <w:r w:rsidRPr="009C1E8B">
        <w:rPr>
          <w:rFonts w:ascii="Arial" w:hAnsi="Arial" w:cs="Arial"/>
          <w:b/>
          <w:sz w:val="24"/>
          <w:szCs w:val="24"/>
        </w:rPr>
        <w:t>CLEAR Employed Child and Young Person Therapist: Lottie Blackledge</w:t>
      </w:r>
    </w:p>
    <w:p w14:paraId="47CE5A51" w14:textId="77777777" w:rsidR="00152FEC" w:rsidRPr="009C1E8B" w:rsidRDefault="00152FEC" w:rsidP="00152FEC">
      <w:pPr>
        <w:jc w:val="both"/>
        <w:rPr>
          <w:rFonts w:ascii="Arial" w:hAnsi="Arial" w:cs="Arial"/>
          <w:b/>
          <w:sz w:val="24"/>
          <w:szCs w:val="24"/>
        </w:rPr>
      </w:pPr>
    </w:p>
    <w:p w14:paraId="526BAA8B" w14:textId="77777777" w:rsidR="00152FEC" w:rsidRPr="009C1E8B" w:rsidRDefault="00152FEC" w:rsidP="00152FEC">
      <w:pPr>
        <w:jc w:val="both"/>
        <w:rPr>
          <w:rFonts w:ascii="Arial" w:hAnsi="Arial" w:cs="Arial"/>
          <w:sz w:val="24"/>
          <w:szCs w:val="24"/>
        </w:rPr>
      </w:pPr>
      <w:r w:rsidRPr="009C1E8B">
        <w:rPr>
          <w:rFonts w:ascii="Arial" w:hAnsi="Arial" w:cs="Arial"/>
          <w:sz w:val="24"/>
          <w:szCs w:val="24"/>
        </w:rPr>
        <w:t xml:space="preserve">It is good practice for all organisations, however small, to identify at least one person to be responsible for dealing with allegations or suspicions of abuse against a </w:t>
      </w:r>
      <w:r w:rsidRPr="009C1E8B">
        <w:rPr>
          <w:rFonts w:ascii="Arial" w:hAnsi="Arial" w:cs="Arial"/>
          <w:bCs/>
          <w:sz w:val="24"/>
          <w:szCs w:val="24"/>
        </w:rPr>
        <w:t>child</w:t>
      </w:r>
      <w:r w:rsidRPr="009C1E8B">
        <w:rPr>
          <w:rFonts w:ascii="Arial" w:hAnsi="Arial" w:cs="Arial"/>
          <w:sz w:val="24"/>
          <w:szCs w:val="24"/>
        </w:rPr>
        <w:t>. This person is known as the designated person.  For CLEAR the Designated Safeguarding Lead is the Clinical Lead for the Childrens and Young People services. The Designated Safeguarding Officers are The Preventive and Education Lead, The Evaluation and Quality Lead and CLEAR Employed Child and Young Person Therapist.  In the absence of these named persons the chair of the charity Sue Brown should be contacted. Please note if a child is believed to be in immediate danger of significant harm and the above-named persons are uncontactable then a team member should make the referral to the Safeguarding Unit (MARU) using the agreed form and process.</w:t>
      </w:r>
    </w:p>
    <w:p w14:paraId="077A7D87" w14:textId="77777777" w:rsidR="00152FEC" w:rsidRPr="009C1E8B" w:rsidRDefault="00152FEC" w:rsidP="00152FEC">
      <w:pPr>
        <w:jc w:val="both"/>
        <w:rPr>
          <w:rFonts w:ascii="Arial" w:hAnsi="Arial" w:cs="Arial"/>
          <w:sz w:val="24"/>
          <w:szCs w:val="24"/>
        </w:rPr>
      </w:pPr>
    </w:p>
    <w:p w14:paraId="012E4E28" w14:textId="77777777" w:rsidR="00152FEC" w:rsidRPr="009C1E8B" w:rsidRDefault="00152FEC" w:rsidP="00152FEC">
      <w:pPr>
        <w:jc w:val="both"/>
        <w:rPr>
          <w:rFonts w:ascii="Arial" w:hAnsi="Arial" w:cs="Arial"/>
          <w:sz w:val="24"/>
          <w:szCs w:val="24"/>
        </w:rPr>
      </w:pPr>
      <w:r w:rsidRPr="009C1E8B">
        <w:rPr>
          <w:rFonts w:ascii="Arial" w:hAnsi="Arial" w:cs="Arial"/>
          <w:sz w:val="24"/>
          <w:szCs w:val="24"/>
        </w:rPr>
        <w:t>The role of the designated person(s) is to:</w:t>
      </w:r>
    </w:p>
    <w:p w14:paraId="68790B27" w14:textId="77777777" w:rsidR="00152FEC" w:rsidRPr="009C1E8B" w:rsidRDefault="00152FEC" w:rsidP="00152FEC">
      <w:pPr>
        <w:pStyle w:val="MediumGrid1-Accent21"/>
        <w:spacing w:after="0" w:line="240" w:lineRule="auto"/>
        <w:ind w:left="284"/>
        <w:jc w:val="both"/>
        <w:rPr>
          <w:rFonts w:ascii="Arial" w:hAnsi="Arial" w:cs="Arial"/>
          <w:sz w:val="24"/>
          <w:szCs w:val="24"/>
        </w:rPr>
      </w:pPr>
    </w:p>
    <w:p w14:paraId="06ADC0F9" w14:textId="77777777" w:rsidR="00152FEC" w:rsidRPr="009C1E8B" w:rsidRDefault="00152FEC" w:rsidP="00152FEC">
      <w:pPr>
        <w:pStyle w:val="MediumGrid1-Accent21"/>
        <w:numPr>
          <w:ilvl w:val="0"/>
          <w:numId w:val="14"/>
        </w:numPr>
        <w:spacing w:after="0" w:line="240" w:lineRule="auto"/>
        <w:ind w:left="709" w:hanging="425"/>
        <w:jc w:val="both"/>
        <w:rPr>
          <w:rFonts w:ascii="Arial" w:hAnsi="Arial" w:cs="Arial"/>
          <w:sz w:val="24"/>
          <w:szCs w:val="24"/>
        </w:rPr>
      </w:pPr>
      <w:r w:rsidRPr="009C1E8B">
        <w:rPr>
          <w:rFonts w:ascii="Arial" w:hAnsi="Arial" w:cs="Arial"/>
          <w:sz w:val="24"/>
          <w:szCs w:val="24"/>
        </w:rPr>
        <w:t>Ensure updated information and advice is provided to staff and volunteers on safeguarding children issues. Also, to ensure that procedures are implemented, followed and in particular, to inform social work/health of relevant concerns regarding children at risk</w:t>
      </w:r>
    </w:p>
    <w:p w14:paraId="52D0BB51" w14:textId="77777777" w:rsidR="00152FEC" w:rsidRPr="009C1E8B" w:rsidRDefault="00152FEC" w:rsidP="00152FEC">
      <w:pPr>
        <w:pStyle w:val="MediumGrid1-Accent21"/>
        <w:numPr>
          <w:ilvl w:val="0"/>
          <w:numId w:val="14"/>
        </w:numPr>
        <w:spacing w:after="0" w:line="240" w:lineRule="auto"/>
        <w:ind w:left="709" w:hanging="425"/>
        <w:jc w:val="both"/>
        <w:rPr>
          <w:rFonts w:ascii="Arial" w:hAnsi="Arial" w:cs="Arial"/>
          <w:sz w:val="24"/>
          <w:szCs w:val="24"/>
        </w:rPr>
      </w:pPr>
      <w:r w:rsidRPr="009C1E8B">
        <w:rPr>
          <w:rFonts w:ascii="Arial" w:hAnsi="Arial" w:cs="Arial"/>
          <w:sz w:val="24"/>
          <w:szCs w:val="24"/>
        </w:rPr>
        <w:lastRenderedPageBreak/>
        <w:t>Be aware of the Local Safeguarding Children Board(Safeguarding Children Partnership) safeguarding children procedures</w:t>
      </w:r>
    </w:p>
    <w:p w14:paraId="2CAEE85F" w14:textId="77777777" w:rsidR="00152FEC" w:rsidRPr="009C1E8B" w:rsidRDefault="00152FEC" w:rsidP="00152FEC">
      <w:pPr>
        <w:pStyle w:val="MediumGrid1-Accent21"/>
        <w:numPr>
          <w:ilvl w:val="0"/>
          <w:numId w:val="14"/>
        </w:numPr>
        <w:spacing w:after="0" w:line="240" w:lineRule="auto"/>
        <w:ind w:left="709" w:hanging="425"/>
        <w:jc w:val="both"/>
        <w:rPr>
          <w:rFonts w:ascii="Arial" w:hAnsi="Arial" w:cs="Arial"/>
          <w:sz w:val="24"/>
          <w:szCs w:val="24"/>
        </w:rPr>
      </w:pPr>
      <w:r w:rsidRPr="009C1E8B">
        <w:rPr>
          <w:rFonts w:ascii="Arial" w:hAnsi="Arial" w:cs="Arial"/>
          <w:sz w:val="24"/>
          <w:szCs w:val="24"/>
        </w:rPr>
        <w:t>Ensure that appropriate information is available at the time or referral and that the referral is confirmed in writing, under confidential cover as quickly as possible (ie. within 24 hours)</w:t>
      </w:r>
    </w:p>
    <w:p w14:paraId="4D154519" w14:textId="77777777" w:rsidR="00152FEC" w:rsidRPr="009C1E8B" w:rsidRDefault="00152FEC" w:rsidP="00152FEC">
      <w:pPr>
        <w:pStyle w:val="MediumGrid1-Accent21"/>
        <w:numPr>
          <w:ilvl w:val="0"/>
          <w:numId w:val="14"/>
        </w:numPr>
        <w:spacing w:after="0" w:line="240" w:lineRule="auto"/>
        <w:ind w:left="709" w:hanging="425"/>
        <w:jc w:val="both"/>
        <w:rPr>
          <w:rFonts w:ascii="Arial" w:hAnsi="Arial" w:cs="Arial"/>
          <w:sz w:val="24"/>
          <w:szCs w:val="24"/>
        </w:rPr>
      </w:pPr>
      <w:r w:rsidRPr="009C1E8B">
        <w:rPr>
          <w:rFonts w:ascii="Arial" w:hAnsi="Arial" w:cs="Arial"/>
          <w:sz w:val="24"/>
          <w:szCs w:val="24"/>
        </w:rPr>
        <w:t xml:space="preserve">Liaise with children’s service authorities and other agencies, as appropriate </w:t>
      </w:r>
    </w:p>
    <w:p w14:paraId="4408BFF3" w14:textId="77777777" w:rsidR="00152FEC" w:rsidRPr="009C1E8B" w:rsidRDefault="00152FEC" w:rsidP="00152FEC">
      <w:pPr>
        <w:pStyle w:val="MediumGrid1-Accent21"/>
        <w:numPr>
          <w:ilvl w:val="0"/>
          <w:numId w:val="14"/>
        </w:numPr>
        <w:spacing w:after="0" w:line="240" w:lineRule="auto"/>
        <w:ind w:left="709" w:hanging="425"/>
        <w:jc w:val="both"/>
        <w:rPr>
          <w:rFonts w:ascii="Arial" w:hAnsi="Arial" w:cs="Arial"/>
          <w:sz w:val="24"/>
          <w:szCs w:val="24"/>
        </w:rPr>
      </w:pPr>
      <w:r w:rsidRPr="009C1E8B">
        <w:rPr>
          <w:rFonts w:ascii="Arial" w:hAnsi="Arial" w:cs="Arial"/>
          <w:sz w:val="24"/>
          <w:szCs w:val="24"/>
        </w:rPr>
        <w:t xml:space="preserve">Where an allegation has been made against a member of staff the Services Manager and Chief Executive must be informed immediately and follow the </w:t>
      </w:r>
      <w:r w:rsidRPr="009C1E8B">
        <w:rPr>
          <w:rFonts w:ascii="Arial" w:hAnsi="Arial" w:cs="Arial"/>
          <w:i/>
          <w:sz w:val="24"/>
          <w:szCs w:val="24"/>
        </w:rPr>
        <w:t xml:space="preserve">Managing Allegations of Abuse Against Staff </w:t>
      </w:r>
      <w:r w:rsidRPr="009C1E8B">
        <w:rPr>
          <w:rFonts w:ascii="Arial" w:hAnsi="Arial" w:cs="Arial"/>
          <w:sz w:val="24"/>
          <w:szCs w:val="24"/>
        </w:rPr>
        <w:t>Policy</w:t>
      </w:r>
    </w:p>
    <w:p w14:paraId="1EB8AE63" w14:textId="77777777" w:rsidR="00152FEC" w:rsidRPr="009C1E8B" w:rsidRDefault="00152FEC" w:rsidP="00152FEC">
      <w:pPr>
        <w:pStyle w:val="MediumGrid1-Accent21"/>
        <w:numPr>
          <w:ilvl w:val="0"/>
          <w:numId w:val="14"/>
        </w:numPr>
        <w:spacing w:after="0" w:line="240" w:lineRule="auto"/>
        <w:ind w:left="709" w:hanging="425"/>
        <w:jc w:val="both"/>
        <w:rPr>
          <w:rFonts w:ascii="Arial" w:hAnsi="Arial" w:cs="Arial"/>
          <w:sz w:val="24"/>
          <w:szCs w:val="24"/>
        </w:rPr>
      </w:pPr>
      <w:r w:rsidRPr="009C1E8B">
        <w:rPr>
          <w:rFonts w:ascii="Arial" w:hAnsi="Arial" w:cs="Arial"/>
          <w:sz w:val="24"/>
          <w:szCs w:val="24"/>
        </w:rPr>
        <w:t>Ensure that an individual case record is maintained of the action taken by CLEAR, communication between other agencies and the outcome of the case</w:t>
      </w:r>
    </w:p>
    <w:p w14:paraId="2E06CF07" w14:textId="77777777" w:rsidR="00152FEC" w:rsidRPr="009C1E8B" w:rsidRDefault="00152FEC" w:rsidP="00152FEC">
      <w:pPr>
        <w:pStyle w:val="MediumGrid1-Accent21"/>
        <w:numPr>
          <w:ilvl w:val="0"/>
          <w:numId w:val="14"/>
        </w:numPr>
        <w:spacing w:after="0" w:line="240" w:lineRule="auto"/>
        <w:ind w:left="709" w:hanging="425"/>
        <w:jc w:val="both"/>
        <w:rPr>
          <w:rFonts w:ascii="Arial" w:hAnsi="Arial" w:cs="Arial"/>
          <w:sz w:val="24"/>
          <w:szCs w:val="24"/>
        </w:rPr>
      </w:pPr>
      <w:r w:rsidRPr="009C1E8B">
        <w:rPr>
          <w:rFonts w:ascii="Arial" w:hAnsi="Arial" w:cs="Arial"/>
          <w:sz w:val="24"/>
          <w:szCs w:val="24"/>
        </w:rPr>
        <w:t>Play a key role to ensuring that all staff have been trained to Safeguarding Level 3 within CLEAR by monitoring the training needs of staff</w:t>
      </w:r>
    </w:p>
    <w:p w14:paraId="564108D2" w14:textId="77777777" w:rsidR="00152FEC" w:rsidRPr="009C1E8B" w:rsidRDefault="00152FEC" w:rsidP="00152FEC">
      <w:pPr>
        <w:pStyle w:val="MediumGrid1-Accent21"/>
        <w:numPr>
          <w:ilvl w:val="0"/>
          <w:numId w:val="14"/>
        </w:numPr>
        <w:spacing w:after="0" w:line="240" w:lineRule="auto"/>
        <w:ind w:left="709" w:hanging="425"/>
        <w:jc w:val="both"/>
        <w:rPr>
          <w:rFonts w:ascii="Arial" w:hAnsi="Arial" w:cs="Arial"/>
          <w:sz w:val="24"/>
          <w:szCs w:val="24"/>
        </w:rPr>
      </w:pPr>
      <w:r w:rsidRPr="009C1E8B">
        <w:rPr>
          <w:rFonts w:ascii="Arial" w:hAnsi="Arial" w:cs="Arial"/>
          <w:sz w:val="24"/>
          <w:szCs w:val="24"/>
        </w:rPr>
        <w:t>Provide a de-brief session following any incidents within Clear</w:t>
      </w:r>
    </w:p>
    <w:p w14:paraId="17FC52DB" w14:textId="77777777" w:rsidR="00152FEC" w:rsidRPr="009C1E8B" w:rsidRDefault="00152FEC" w:rsidP="00152FEC">
      <w:pPr>
        <w:ind w:left="284"/>
        <w:jc w:val="both"/>
        <w:rPr>
          <w:rFonts w:ascii="Arial" w:hAnsi="Arial" w:cs="Arial"/>
          <w:sz w:val="24"/>
          <w:szCs w:val="24"/>
        </w:rPr>
      </w:pPr>
      <w:r w:rsidRPr="009C1E8B">
        <w:rPr>
          <w:rFonts w:ascii="Arial" w:hAnsi="Arial" w:cs="Arial"/>
          <w:sz w:val="24"/>
          <w:szCs w:val="24"/>
        </w:rPr>
        <w:t xml:space="preserve"> </w:t>
      </w:r>
    </w:p>
    <w:p w14:paraId="46036AFC" w14:textId="77777777" w:rsidR="00152FEC" w:rsidRPr="009C1E8B" w:rsidRDefault="00152FEC" w:rsidP="00152FEC">
      <w:pPr>
        <w:ind w:left="284"/>
        <w:jc w:val="both"/>
        <w:rPr>
          <w:rFonts w:ascii="Arial" w:hAnsi="Arial" w:cs="Arial"/>
          <w:sz w:val="24"/>
          <w:szCs w:val="24"/>
        </w:rPr>
      </w:pPr>
    </w:p>
    <w:p w14:paraId="0C2C0DB5" w14:textId="77777777" w:rsidR="00152FEC" w:rsidRPr="009C1E8B" w:rsidRDefault="00152FEC" w:rsidP="00152FEC">
      <w:pPr>
        <w:jc w:val="both"/>
        <w:rPr>
          <w:rFonts w:ascii="Arial" w:hAnsi="Arial" w:cs="Arial"/>
          <w:b/>
          <w:sz w:val="24"/>
          <w:szCs w:val="24"/>
        </w:rPr>
      </w:pPr>
    </w:p>
    <w:p w14:paraId="11168929" w14:textId="77777777" w:rsidR="00152FEC" w:rsidRPr="009C1E8B" w:rsidRDefault="00152FEC" w:rsidP="00152FEC">
      <w:pPr>
        <w:jc w:val="both"/>
        <w:rPr>
          <w:rFonts w:ascii="Arial" w:hAnsi="Arial" w:cs="Arial"/>
          <w:b/>
          <w:sz w:val="24"/>
          <w:szCs w:val="24"/>
        </w:rPr>
      </w:pPr>
    </w:p>
    <w:p w14:paraId="2898AA69" w14:textId="77777777" w:rsidR="00152FEC" w:rsidRPr="009C1E8B" w:rsidRDefault="00152FEC" w:rsidP="00152FEC">
      <w:pPr>
        <w:jc w:val="both"/>
        <w:rPr>
          <w:rFonts w:ascii="Arial" w:hAnsi="Arial" w:cs="Arial"/>
          <w:b/>
          <w:sz w:val="24"/>
          <w:szCs w:val="24"/>
        </w:rPr>
      </w:pPr>
    </w:p>
    <w:p w14:paraId="03CE40AF" w14:textId="77777777" w:rsidR="00152FEC" w:rsidRPr="009C1E8B" w:rsidRDefault="00152FEC" w:rsidP="00152FEC">
      <w:pPr>
        <w:jc w:val="both"/>
        <w:rPr>
          <w:rFonts w:ascii="Arial" w:hAnsi="Arial" w:cs="Arial"/>
          <w:b/>
          <w:sz w:val="24"/>
          <w:szCs w:val="24"/>
        </w:rPr>
      </w:pPr>
      <w:r w:rsidRPr="009C1E8B">
        <w:rPr>
          <w:rFonts w:ascii="Arial" w:hAnsi="Arial" w:cs="Arial"/>
          <w:b/>
          <w:sz w:val="24"/>
          <w:szCs w:val="24"/>
        </w:rPr>
        <w:t>ALL OTHER STAFF</w:t>
      </w:r>
    </w:p>
    <w:p w14:paraId="1A943871" w14:textId="77777777" w:rsidR="00152FEC" w:rsidRPr="009C1E8B" w:rsidRDefault="00152FEC" w:rsidP="00152FEC">
      <w:pPr>
        <w:jc w:val="both"/>
        <w:rPr>
          <w:rFonts w:ascii="Arial" w:hAnsi="Arial" w:cs="Arial"/>
          <w:b/>
          <w:sz w:val="24"/>
          <w:szCs w:val="24"/>
        </w:rPr>
      </w:pPr>
    </w:p>
    <w:p w14:paraId="434609BD" w14:textId="77777777" w:rsidR="00152FEC" w:rsidRPr="009C1E8B" w:rsidRDefault="00152FEC" w:rsidP="00152FEC">
      <w:pPr>
        <w:jc w:val="both"/>
        <w:rPr>
          <w:rFonts w:ascii="Arial" w:hAnsi="Arial" w:cs="Arial"/>
          <w:sz w:val="24"/>
          <w:szCs w:val="24"/>
        </w:rPr>
      </w:pPr>
      <w:r w:rsidRPr="009C1E8B">
        <w:rPr>
          <w:rFonts w:ascii="Arial" w:hAnsi="Arial" w:cs="Arial"/>
          <w:sz w:val="24"/>
          <w:szCs w:val="24"/>
        </w:rPr>
        <w:t xml:space="preserve">All members of CLEAR, trustees, staff (contracted and employed) or volunteers will work to uphold the integrity of this policy and adhere to the protocols set out. </w:t>
      </w:r>
    </w:p>
    <w:p w14:paraId="70F06476" w14:textId="77777777" w:rsidR="00152FEC" w:rsidRPr="009C1E8B" w:rsidRDefault="00152FEC" w:rsidP="00152FEC">
      <w:pPr>
        <w:jc w:val="both"/>
        <w:rPr>
          <w:rFonts w:ascii="Arial" w:hAnsi="Arial" w:cs="Arial"/>
          <w:sz w:val="24"/>
          <w:szCs w:val="24"/>
        </w:rPr>
      </w:pPr>
    </w:p>
    <w:p w14:paraId="514AE3AC" w14:textId="77777777" w:rsidR="00152FEC" w:rsidRPr="009C1E8B" w:rsidRDefault="00152FEC" w:rsidP="00152FEC">
      <w:pPr>
        <w:jc w:val="both"/>
        <w:rPr>
          <w:rFonts w:ascii="Arial" w:hAnsi="Arial" w:cs="Arial"/>
          <w:sz w:val="24"/>
          <w:szCs w:val="24"/>
        </w:rPr>
      </w:pPr>
      <w:r w:rsidRPr="009C1E8B">
        <w:rPr>
          <w:rFonts w:ascii="Arial" w:hAnsi="Arial" w:cs="Arial"/>
          <w:sz w:val="24"/>
          <w:szCs w:val="24"/>
        </w:rPr>
        <w:t>Staff and volunteers should:</w:t>
      </w:r>
    </w:p>
    <w:p w14:paraId="410D3166" w14:textId="77777777" w:rsidR="00152FEC" w:rsidRPr="009C1E8B" w:rsidRDefault="00152FEC" w:rsidP="00152FEC">
      <w:pPr>
        <w:jc w:val="both"/>
        <w:rPr>
          <w:rFonts w:ascii="Arial" w:hAnsi="Arial" w:cs="Arial"/>
          <w:sz w:val="24"/>
          <w:szCs w:val="24"/>
        </w:rPr>
      </w:pPr>
    </w:p>
    <w:p w14:paraId="322CEFD2" w14:textId="77777777" w:rsidR="00152FEC" w:rsidRPr="009C1E8B" w:rsidRDefault="00152FEC" w:rsidP="00152FEC">
      <w:pPr>
        <w:numPr>
          <w:ilvl w:val="0"/>
          <w:numId w:val="13"/>
        </w:numPr>
        <w:suppressAutoHyphens/>
        <w:spacing w:after="0" w:line="240" w:lineRule="auto"/>
        <w:ind w:left="142" w:firstLine="142"/>
        <w:jc w:val="both"/>
        <w:rPr>
          <w:rFonts w:ascii="Arial" w:hAnsi="Arial" w:cs="Arial"/>
          <w:sz w:val="24"/>
          <w:szCs w:val="24"/>
        </w:rPr>
      </w:pPr>
      <w:r w:rsidRPr="009C1E8B">
        <w:rPr>
          <w:rFonts w:ascii="Arial" w:hAnsi="Arial" w:cs="Arial"/>
          <w:sz w:val="24"/>
          <w:szCs w:val="24"/>
        </w:rPr>
        <w:t>Understand what abuse is and know what to do if there are any concerns</w:t>
      </w:r>
    </w:p>
    <w:p w14:paraId="00F915FF" w14:textId="77777777" w:rsidR="00152FEC" w:rsidRPr="009C1E8B" w:rsidRDefault="00152FEC" w:rsidP="00152FEC">
      <w:pPr>
        <w:numPr>
          <w:ilvl w:val="0"/>
          <w:numId w:val="13"/>
        </w:numPr>
        <w:suppressAutoHyphens/>
        <w:spacing w:after="0" w:line="240" w:lineRule="auto"/>
        <w:ind w:left="142" w:firstLine="142"/>
        <w:jc w:val="both"/>
        <w:rPr>
          <w:rFonts w:ascii="Arial" w:hAnsi="Arial" w:cs="Arial"/>
          <w:sz w:val="24"/>
          <w:szCs w:val="24"/>
        </w:rPr>
      </w:pPr>
      <w:r w:rsidRPr="009C1E8B">
        <w:rPr>
          <w:rFonts w:ascii="Arial" w:hAnsi="Arial" w:cs="Arial"/>
          <w:sz w:val="24"/>
          <w:szCs w:val="24"/>
        </w:rPr>
        <w:t>Listen actively to service users and be observant</w:t>
      </w:r>
    </w:p>
    <w:p w14:paraId="6ECD8EC8" w14:textId="77777777" w:rsidR="00152FEC" w:rsidRPr="009C1E8B" w:rsidRDefault="00152FEC" w:rsidP="00152FEC">
      <w:pPr>
        <w:numPr>
          <w:ilvl w:val="0"/>
          <w:numId w:val="13"/>
        </w:numPr>
        <w:suppressAutoHyphens/>
        <w:spacing w:after="0" w:line="240" w:lineRule="auto"/>
        <w:ind w:left="142" w:firstLine="142"/>
        <w:jc w:val="both"/>
        <w:rPr>
          <w:rFonts w:ascii="Arial" w:hAnsi="Arial" w:cs="Arial"/>
          <w:sz w:val="24"/>
          <w:szCs w:val="24"/>
        </w:rPr>
      </w:pPr>
      <w:r w:rsidRPr="009C1E8B">
        <w:rPr>
          <w:rFonts w:ascii="Arial" w:hAnsi="Arial" w:cs="Arial"/>
          <w:sz w:val="24"/>
          <w:szCs w:val="24"/>
        </w:rPr>
        <w:t>Make sure the service recognises the need to train staff on abuse and whistle blowing</w:t>
      </w:r>
    </w:p>
    <w:p w14:paraId="5EEB82DF" w14:textId="77777777" w:rsidR="00152FEC" w:rsidRPr="009C1E8B" w:rsidRDefault="00152FEC" w:rsidP="00152FEC">
      <w:pPr>
        <w:numPr>
          <w:ilvl w:val="0"/>
          <w:numId w:val="13"/>
        </w:numPr>
        <w:suppressAutoHyphens/>
        <w:spacing w:after="0" w:line="240" w:lineRule="auto"/>
        <w:ind w:left="142" w:firstLine="142"/>
        <w:jc w:val="both"/>
        <w:rPr>
          <w:rFonts w:ascii="Arial" w:hAnsi="Arial" w:cs="Arial"/>
          <w:sz w:val="24"/>
          <w:szCs w:val="24"/>
        </w:rPr>
      </w:pPr>
      <w:r w:rsidRPr="009C1E8B">
        <w:rPr>
          <w:rFonts w:ascii="Arial" w:hAnsi="Arial" w:cs="Arial"/>
          <w:sz w:val="24"/>
          <w:szCs w:val="24"/>
        </w:rPr>
        <w:t>Record and report any concerns using the Safeguarding Children procedures</w:t>
      </w:r>
    </w:p>
    <w:p w14:paraId="0C087FE7" w14:textId="77777777" w:rsidR="00152FEC" w:rsidRPr="009C1E8B" w:rsidRDefault="00152FEC" w:rsidP="00152FEC">
      <w:pPr>
        <w:numPr>
          <w:ilvl w:val="0"/>
          <w:numId w:val="13"/>
        </w:numPr>
        <w:suppressAutoHyphens/>
        <w:spacing w:after="0" w:line="240" w:lineRule="auto"/>
        <w:ind w:left="709" w:hanging="425"/>
        <w:jc w:val="both"/>
        <w:rPr>
          <w:rFonts w:ascii="Arial" w:hAnsi="Arial" w:cs="Arial"/>
          <w:sz w:val="24"/>
          <w:szCs w:val="24"/>
        </w:rPr>
      </w:pPr>
      <w:r w:rsidRPr="009C1E8B">
        <w:rPr>
          <w:rFonts w:ascii="Arial" w:hAnsi="Arial" w:cs="Arial"/>
          <w:sz w:val="24"/>
          <w:szCs w:val="24"/>
        </w:rPr>
        <w:t>Know that concerns may be low-level and minor, but cumulatively may add up to something serious</w:t>
      </w:r>
    </w:p>
    <w:p w14:paraId="3D1F810F" w14:textId="77777777" w:rsidR="00152FEC" w:rsidRPr="009C1E8B" w:rsidRDefault="00152FEC" w:rsidP="00152FEC">
      <w:pPr>
        <w:numPr>
          <w:ilvl w:val="0"/>
          <w:numId w:val="13"/>
        </w:numPr>
        <w:suppressAutoHyphens/>
        <w:spacing w:after="0" w:line="240" w:lineRule="auto"/>
        <w:ind w:left="142" w:firstLine="142"/>
        <w:jc w:val="both"/>
        <w:rPr>
          <w:rFonts w:ascii="Arial" w:hAnsi="Arial" w:cs="Arial"/>
          <w:sz w:val="24"/>
          <w:szCs w:val="24"/>
        </w:rPr>
      </w:pPr>
      <w:r w:rsidRPr="009C1E8B">
        <w:rPr>
          <w:rFonts w:ascii="Arial" w:hAnsi="Arial" w:cs="Arial"/>
          <w:sz w:val="24"/>
          <w:szCs w:val="24"/>
        </w:rPr>
        <w:t>Understand responsibilities and report any concerns</w:t>
      </w:r>
    </w:p>
    <w:p w14:paraId="7CA6E281" w14:textId="77777777" w:rsidR="00152FEC" w:rsidRPr="009C1E8B" w:rsidRDefault="00152FEC" w:rsidP="00152FEC">
      <w:pPr>
        <w:numPr>
          <w:ilvl w:val="0"/>
          <w:numId w:val="13"/>
        </w:numPr>
        <w:suppressAutoHyphens/>
        <w:spacing w:after="0" w:line="240" w:lineRule="auto"/>
        <w:ind w:left="142" w:firstLine="142"/>
        <w:jc w:val="both"/>
        <w:rPr>
          <w:rFonts w:ascii="Arial" w:hAnsi="Arial" w:cs="Arial"/>
          <w:sz w:val="24"/>
          <w:szCs w:val="24"/>
        </w:rPr>
      </w:pPr>
      <w:r w:rsidRPr="009C1E8B">
        <w:rPr>
          <w:rFonts w:ascii="Arial" w:hAnsi="Arial" w:cs="Arial"/>
          <w:sz w:val="24"/>
          <w:szCs w:val="24"/>
        </w:rPr>
        <w:t>Understand what the whistle-blowing policy is and what to do if concerns are not dealt with</w:t>
      </w:r>
    </w:p>
    <w:p w14:paraId="294C68B3" w14:textId="77777777" w:rsidR="00152FEC" w:rsidRPr="009C1E8B" w:rsidRDefault="00152FEC" w:rsidP="00152FEC">
      <w:pPr>
        <w:numPr>
          <w:ilvl w:val="0"/>
          <w:numId w:val="13"/>
        </w:numPr>
        <w:suppressAutoHyphens/>
        <w:spacing w:after="0" w:line="240" w:lineRule="auto"/>
        <w:ind w:left="142" w:firstLine="142"/>
        <w:jc w:val="both"/>
        <w:rPr>
          <w:rFonts w:ascii="Arial" w:hAnsi="Arial" w:cs="Arial"/>
          <w:sz w:val="24"/>
          <w:szCs w:val="24"/>
        </w:rPr>
      </w:pPr>
      <w:r w:rsidRPr="009C1E8B">
        <w:rPr>
          <w:rFonts w:ascii="Arial" w:hAnsi="Arial" w:cs="Arial"/>
          <w:sz w:val="24"/>
          <w:szCs w:val="24"/>
        </w:rPr>
        <w:t>Understand ways in which service users may be at risk</w:t>
      </w:r>
    </w:p>
    <w:p w14:paraId="73595BFD" w14:textId="77777777" w:rsidR="00152FEC" w:rsidRPr="009C1E8B" w:rsidRDefault="00152FEC" w:rsidP="00152FEC">
      <w:pPr>
        <w:numPr>
          <w:ilvl w:val="0"/>
          <w:numId w:val="13"/>
        </w:numPr>
        <w:suppressAutoHyphens/>
        <w:spacing w:after="0" w:line="240" w:lineRule="auto"/>
        <w:ind w:left="142" w:firstLine="142"/>
        <w:jc w:val="both"/>
        <w:rPr>
          <w:rFonts w:ascii="Arial" w:hAnsi="Arial" w:cs="Arial"/>
          <w:sz w:val="24"/>
          <w:szCs w:val="24"/>
        </w:rPr>
      </w:pPr>
      <w:r w:rsidRPr="009C1E8B">
        <w:rPr>
          <w:rFonts w:ascii="Arial" w:hAnsi="Arial" w:cs="Arial"/>
          <w:sz w:val="24"/>
          <w:szCs w:val="24"/>
        </w:rPr>
        <w:t>Contribute views and opinions about the service, and how it could be improved</w:t>
      </w:r>
    </w:p>
    <w:p w14:paraId="462AE542" w14:textId="77777777" w:rsidR="00152FEC" w:rsidRPr="009C1E8B" w:rsidRDefault="00152FEC" w:rsidP="00152FEC">
      <w:pPr>
        <w:numPr>
          <w:ilvl w:val="0"/>
          <w:numId w:val="13"/>
        </w:numPr>
        <w:suppressAutoHyphens/>
        <w:spacing w:after="0" w:line="240" w:lineRule="auto"/>
        <w:ind w:left="142" w:firstLine="142"/>
        <w:jc w:val="both"/>
        <w:rPr>
          <w:rFonts w:ascii="Arial" w:hAnsi="Arial" w:cs="Arial"/>
          <w:sz w:val="24"/>
          <w:szCs w:val="24"/>
        </w:rPr>
      </w:pPr>
      <w:r w:rsidRPr="009C1E8B">
        <w:rPr>
          <w:rFonts w:ascii="Arial" w:hAnsi="Arial" w:cs="Arial"/>
          <w:sz w:val="24"/>
          <w:szCs w:val="24"/>
        </w:rPr>
        <w:t>Undertake appropriate training, and use opportunities to learn and develop in the job</w:t>
      </w:r>
    </w:p>
    <w:p w14:paraId="76A9E1A0" w14:textId="77777777" w:rsidR="00152FEC" w:rsidRPr="009C1E8B" w:rsidRDefault="00152FEC" w:rsidP="00152FEC">
      <w:pPr>
        <w:suppressAutoHyphens/>
        <w:ind w:left="284"/>
        <w:jc w:val="both"/>
        <w:rPr>
          <w:rFonts w:ascii="Arial" w:hAnsi="Arial" w:cs="Arial"/>
          <w:sz w:val="24"/>
          <w:szCs w:val="24"/>
        </w:rPr>
      </w:pPr>
    </w:p>
    <w:p w14:paraId="6E41B05B" w14:textId="77777777" w:rsidR="00152FEC" w:rsidRPr="009C1E8B" w:rsidRDefault="00152FEC" w:rsidP="00152FEC">
      <w:pPr>
        <w:jc w:val="both"/>
        <w:rPr>
          <w:rFonts w:ascii="Arial" w:hAnsi="Arial" w:cs="Arial"/>
          <w:sz w:val="24"/>
          <w:szCs w:val="24"/>
        </w:rPr>
      </w:pPr>
      <w:r w:rsidRPr="009C1E8B">
        <w:rPr>
          <w:rFonts w:ascii="Arial" w:hAnsi="Arial" w:cs="Arial"/>
          <w:sz w:val="24"/>
          <w:szCs w:val="24"/>
        </w:rPr>
        <w:lastRenderedPageBreak/>
        <w:t>All Clear staff, contracted, employed or volunteers will work to uphold the integrity of this policy and adhere to the protocols set out.  Failure to do so will be considered a breach of contract and may lead to disciplinary action and termination of employment.</w:t>
      </w:r>
    </w:p>
    <w:p w14:paraId="69178F5D" w14:textId="77777777" w:rsidR="00152FEC" w:rsidRPr="009C1E8B" w:rsidRDefault="00152FEC" w:rsidP="00152FEC">
      <w:pPr>
        <w:ind w:left="142" w:firstLine="142"/>
        <w:jc w:val="both"/>
        <w:rPr>
          <w:rFonts w:ascii="Arial" w:hAnsi="Arial" w:cs="Arial"/>
          <w:b/>
          <w:sz w:val="24"/>
          <w:szCs w:val="24"/>
        </w:rPr>
      </w:pPr>
    </w:p>
    <w:p w14:paraId="47E3C9D0" w14:textId="77777777" w:rsidR="00152FEC" w:rsidRPr="009C1E8B" w:rsidRDefault="00152FEC" w:rsidP="00152FEC">
      <w:pPr>
        <w:numPr>
          <w:ilvl w:val="0"/>
          <w:numId w:val="17"/>
        </w:numPr>
        <w:spacing w:after="0" w:line="240" w:lineRule="auto"/>
        <w:jc w:val="both"/>
        <w:rPr>
          <w:rFonts w:ascii="Arial" w:hAnsi="Arial" w:cs="Arial"/>
          <w:b/>
          <w:sz w:val="24"/>
          <w:szCs w:val="24"/>
        </w:rPr>
      </w:pPr>
      <w:r w:rsidRPr="009C1E8B">
        <w:rPr>
          <w:rFonts w:ascii="Arial" w:hAnsi="Arial" w:cs="Arial"/>
          <w:b/>
          <w:sz w:val="24"/>
          <w:szCs w:val="24"/>
        </w:rPr>
        <w:t>THE PROCESS</w:t>
      </w:r>
    </w:p>
    <w:p w14:paraId="08C2010A" w14:textId="77777777" w:rsidR="00152FEC" w:rsidRPr="009C1E8B" w:rsidRDefault="00152FEC" w:rsidP="00152FEC">
      <w:pPr>
        <w:tabs>
          <w:tab w:val="left" w:pos="2595"/>
        </w:tabs>
        <w:ind w:left="360"/>
        <w:jc w:val="both"/>
        <w:rPr>
          <w:rFonts w:ascii="Arial" w:hAnsi="Arial" w:cs="Arial"/>
          <w:sz w:val="24"/>
          <w:szCs w:val="24"/>
        </w:rPr>
      </w:pPr>
    </w:p>
    <w:p w14:paraId="15AE9342" w14:textId="77777777" w:rsidR="00152FEC" w:rsidRPr="009C1E8B" w:rsidRDefault="00152FEC" w:rsidP="00152FEC">
      <w:pPr>
        <w:tabs>
          <w:tab w:val="left" w:pos="2595"/>
        </w:tabs>
        <w:jc w:val="both"/>
        <w:rPr>
          <w:rFonts w:ascii="Arial" w:hAnsi="Arial" w:cs="Arial"/>
          <w:sz w:val="24"/>
          <w:szCs w:val="24"/>
        </w:rPr>
      </w:pPr>
      <w:r w:rsidRPr="009C1E8B">
        <w:rPr>
          <w:rFonts w:ascii="Arial" w:hAnsi="Arial" w:cs="Arial"/>
          <w:sz w:val="24"/>
          <w:szCs w:val="24"/>
        </w:rPr>
        <w:t xml:space="preserve">The named person(s) for CLEAR is the Designated Safeguarding Lead Alison Clayton, Clinical Lead for Children and Young People services and the Safeguarding Officers are; Maria Adams (Preventive and Education Lead), Nicola Henderson (CLEAR Evaluation and Quality Lead) and Amanda Barrass  (CLEAR Employed Child and Young PersonTherapist). If they are not available then the chair of the charity should be contacted. Absences of the named person or the chair of the charity </w:t>
      </w:r>
      <w:r w:rsidRPr="009C1E8B">
        <w:rPr>
          <w:rFonts w:ascii="Arial" w:hAnsi="Arial" w:cs="Arial"/>
          <w:b/>
          <w:sz w:val="24"/>
          <w:szCs w:val="24"/>
        </w:rPr>
        <w:t xml:space="preserve">Sue Brown </w:t>
      </w:r>
      <w:r w:rsidRPr="009C1E8B">
        <w:rPr>
          <w:rFonts w:ascii="Arial" w:hAnsi="Arial" w:cs="Arial"/>
          <w:sz w:val="24"/>
          <w:szCs w:val="24"/>
        </w:rPr>
        <w:t xml:space="preserve">should not prevent a team member from making a referral if the child is in imminent danger from significant harm. </w:t>
      </w:r>
    </w:p>
    <w:p w14:paraId="65540E69" w14:textId="77777777" w:rsidR="00152FEC" w:rsidRPr="009C1E8B" w:rsidRDefault="00152FEC" w:rsidP="00152FEC">
      <w:pPr>
        <w:tabs>
          <w:tab w:val="left" w:pos="2595"/>
        </w:tabs>
        <w:ind w:left="360"/>
        <w:jc w:val="both"/>
        <w:rPr>
          <w:rFonts w:ascii="Arial" w:hAnsi="Arial" w:cs="Arial"/>
          <w:sz w:val="24"/>
          <w:szCs w:val="24"/>
        </w:rPr>
      </w:pPr>
    </w:p>
    <w:p w14:paraId="64B9BE44" w14:textId="77777777" w:rsidR="00152FEC" w:rsidRPr="009C1E8B" w:rsidRDefault="00152FEC" w:rsidP="00152FEC">
      <w:pPr>
        <w:tabs>
          <w:tab w:val="left" w:pos="2595"/>
        </w:tabs>
        <w:jc w:val="both"/>
        <w:rPr>
          <w:rFonts w:ascii="Arial" w:hAnsi="Arial" w:cs="Arial"/>
          <w:sz w:val="24"/>
          <w:szCs w:val="24"/>
        </w:rPr>
      </w:pPr>
      <w:r w:rsidRPr="009C1E8B">
        <w:rPr>
          <w:rFonts w:ascii="Arial" w:hAnsi="Arial" w:cs="Arial"/>
          <w:sz w:val="24"/>
          <w:szCs w:val="24"/>
        </w:rPr>
        <w:t>It is important that all members of staff with concerns about a particular child should discuss these concerns with the Named Person and their supervisors and that any observations and information is passed on and noted via a Notification Form (see appendix 3).</w:t>
      </w:r>
    </w:p>
    <w:p w14:paraId="44C514AA" w14:textId="77777777" w:rsidR="00152FEC" w:rsidRPr="009C1E8B" w:rsidRDefault="00152FEC" w:rsidP="00152FEC">
      <w:pPr>
        <w:tabs>
          <w:tab w:val="left" w:pos="2595"/>
        </w:tabs>
        <w:ind w:left="360"/>
        <w:jc w:val="both"/>
        <w:rPr>
          <w:rFonts w:ascii="Arial" w:hAnsi="Arial" w:cs="Arial"/>
          <w:sz w:val="24"/>
          <w:szCs w:val="24"/>
        </w:rPr>
      </w:pPr>
    </w:p>
    <w:p w14:paraId="57B68F0E" w14:textId="77777777" w:rsidR="00152FEC" w:rsidRPr="009C1E8B" w:rsidRDefault="00152FEC" w:rsidP="00152FEC">
      <w:pPr>
        <w:tabs>
          <w:tab w:val="left" w:pos="2595"/>
        </w:tabs>
        <w:jc w:val="both"/>
        <w:rPr>
          <w:rFonts w:ascii="Arial" w:hAnsi="Arial" w:cs="Arial"/>
          <w:sz w:val="24"/>
          <w:szCs w:val="24"/>
        </w:rPr>
      </w:pPr>
      <w:r w:rsidRPr="009C1E8B">
        <w:rPr>
          <w:rFonts w:ascii="Arial" w:hAnsi="Arial" w:cs="Arial"/>
          <w:sz w:val="24"/>
          <w:szCs w:val="24"/>
        </w:rPr>
        <w:t>The Named person can then discuss any further concerns with the Supervisor or Line Manager and The MARU to decide if further action is appropriate.</w:t>
      </w:r>
    </w:p>
    <w:p w14:paraId="119AE900" w14:textId="77777777" w:rsidR="00152FEC" w:rsidRPr="009C1E8B" w:rsidRDefault="00152FEC" w:rsidP="00152FEC">
      <w:pPr>
        <w:tabs>
          <w:tab w:val="left" w:pos="2595"/>
        </w:tabs>
        <w:ind w:left="360"/>
        <w:jc w:val="both"/>
        <w:rPr>
          <w:rFonts w:ascii="Arial" w:hAnsi="Arial" w:cs="Arial"/>
          <w:sz w:val="24"/>
          <w:szCs w:val="24"/>
        </w:rPr>
      </w:pPr>
    </w:p>
    <w:p w14:paraId="7EE96177" w14:textId="77777777" w:rsidR="00152FEC" w:rsidRPr="009C1E8B" w:rsidRDefault="00152FEC" w:rsidP="00152FEC">
      <w:pPr>
        <w:tabs>
          <w:tab w:val="left" w:pos="2595"/>
        </w:tabs>
        <w:jc w:val="both"/>
        <w:rPr>
          <w:rFonts w:ascii="Arial" w:hAnsi="Arial" w:cs="Arial"/>
          <w:sz w:val="24"/>
          <w:szCs w:val="24"/>
        </w:rPr>
      </w:pPr>
      <w:r w:rsidRPr="009C1E8B">
        <w:rPr>
          <w:rFonts w:ascii="Arial" w:hAnsi="Arial" w:cs="Arial"/>
          <w:sz w:val="24"/>
          <w:szCs w:val="24"/>
        </w:rPr>
        <w:t>All notification forms must be provided by email and hard copy to the relevant named person to ensure a log made and paper file maintained.</w:t>
      </w:r>
    </w:p>
    <w:p w14:paraId="5A4D0279" w14:textId="77777777" w:rsidR="00152FEC" w:rsidRPr="009C1E8B" w:rsidRDefault="00152FEC" w:rsidP="00152FEC">
      <w:pPr>
        <w:tabs>
          <w:tab w:val="left" w:pos="2595"/>
        </w:tabs>
        <w:ind w:left="360"/>
        <w:jc w:val="both"/>
        <w:rPr>
          <w:rFonts w:ascii="Arial" w:hAnsi="Arial" w:cs="Arial"/>
          <w:sz w:val="24"/>
          <w:szCs w:val="24"/>
        </w:rPr>
      </w:pPr>
    </w:p>
    <w:p w14:paraId="5764B9B1" w14:textId="77777777" w:rsidR="00152FEC" w:rsidRPr="009C1E8B" w:rsidRDefault="00152FEC" w:rsidP="00152FEC">
      <w:pPr>
        <w:pStyle w:val="MediumGrid1-Accent21"/>
        <w:numPr>
          <w:ilvl w:val="0"/>
          <w:numId w:val="15"/>
        </w:numPr>
        <w:spacing w:after="0" w:line="240" w:lineRule="auto"/>
        <w:jc w:val="both"/>
        <w:rPr>
          <w:rFonts w:ascii="Arial" w:hAnsi="Arial" w:cs="Arial"/>
          <w:sz w:val="24"/>
          <w:szCs w:val="24"/>
        </w:rPr>
      </w:pPr>
      <w:r w:rsidRPr="009C1E8B">
        <w:rPr>
          <w:rFonts w:ascii="Arial" w:hAnsi="Arial" w:cs="Arial"/>
          <w:sz w:val="24"/>
          <w:szCs w:val="24"/>
        </w:rPr>
        <w:t xml:space="preserve">Information on the process of reporting allegations or suspicions of abuse, who to call and their contact details can be found in Appendix 1. </w:t>
      </w:r>
    </w:p>
    <w:p w14:paraId="4E349E0E" w14:textId="77777777" w:rsidR="00152FEC" w:rsidRPr="009C1E8B" w:rsidRDefault="00152FEC" w:rsidP="00152FEC">
      <w:pPr>
        <w:pStyle w:val="MediumGrid1-Accent21"/>
        <w:spacing w:after="0" w:line="240" w:lineRule="auto"/>
        <w:ind w:left="567"/>
        <w:jc w:val="both"/>
        <w:rPr>
          <w:rFonts w:ascii="Arial" w:hAnsi="Arial" w:cs="Arial"/>
          <w:sz w:val="24"/>
          <w:szCs w:val="24"/>
        </w:rPr>
      </w:pPr>
    </w:p>
    <w:p w14:paraId="53A0685C" w14:textId="77777777" w:rsidR="00152FEC" w:rsidRPr="009C1E8B" w:rsidRDefault="00152FEC" w:rsidP="00152FEC">
      <w:pPr>
        <w:pStyle w:val="MediumGrid1-Accent21"/>
        <w:numPr>
          <w:ilvl w:val="0"/>
          <w:numId w:val="15"/>
        </w:numPr>
        <w:spacing w:after="0" w:line="240" w:lineRule="auto"/>
        <w:jc w:val="both"/>
        <w:rPr>
          <w:rFonts w:ascii="Arial" w:hAnsi="Arial" w:cs="Arial"/>
          <w:sz w:val="24"/>
          <w:szCs w:val="24"/>
          <w:u w:val="single"/>
        </w:rPr>
      </w:pPr>
      <w:r w:rsidRPr="009C1E8B">
        <w:rPr>
          <w:rFonts w:ascii="Arial" w:hAnsi="Arial" w:cs="Arial"/>
          <w:sz w:val="24"/>
          <w:szCs w:val="24"/>
        </w:rPr>
        <w:t>Guidance is provided by the LSCB for reporting suspected abuse and what should be provided can be found in in Appendix 2.</w:t>
      </w:r>
    </w:p>
    <w:p w14:paraId="4BD07321" w14:textId="77777777" w:rsidR="00152FEC" w:rsidRPr="009C1E8B" w:rsidRDefault="00152FEC" w:rsidP="00152FEC">
      <w:pPr>
        <w:pStyle w:val="MediumGrid1-Accent21"/>
        <w:spacing w:after="0" w:line="240" w:lineRule="auto"/>
        <w:ind w:left="567"/>
        <w:jc w:val="both"/>
        <w:rPr>
          <w:rFonts w:ascii="Arial" w:hAnsi="Arial" w:cs="Arial"/>
          <w:sz w:val="24"/>
          <w:szCs w:val="24"/>
        </w:rPr>
      </w:pPr>
    </w:p>
    <w:p w14:paraId="16DD8D6F" w14:textId="77777777" w:rsidR="00152FEC" w:rsidRPr="009C1E8B" w:rsidRDefault="00152FEC" w:rsidP="00152FEC">
      <w:pPr>
        <w:pStyle w:val="MediumGrid1-Accent21"/>
        <w:numPr>
          <w:ilvl w:val="0"/>
          <w:numId w:val="15"/>
        </w:numPr>
        <w:spacing w:after="0" w:line="240" w:lineRule="auto"/>
        <w:jc w:val="both"/>
        <w:rPr>
          <w:rFonts w:ascii="Arial" w:hAnsi="Arial" w:cs="Arial"/>
          <w:sz w:val="24"/>
          <w:szCs w:val="24"/>
        </w:rPr>
      </w:pPr>
      <w:r w:rsidRPr="009C1E8B">
        <w:rPr>
          <w:rFonts w:ascii="Arial" w:hAnsi="Arial" w:cs="Arial"/>
          <w:sz w:val="24"/>
          <w:szCs w:val="24"/>
        </w:rPr>
        <w:t>A Notification sheet for all staff to use if a disclosure is being made can be found in Appendix 3.</w:t>
      </w:r>
    </w:p>
    <w:p w14:paraId="4C87AA00" w14:textId="77777777" w:rsidR="00152FEC" w:rsidRPr="009C1E8B" w:rsidRDefault="00152FEC" w:rsidP="00152FEC">
      <w:pPr>
        <w:tabs>
          <w:tab w:val="left" w:pos="2595"/>
        </w:tabs>
        <w:ind w:left="360"/>
        <w:jc w:val="both"/>
        <w:rPr>
          <w:rFonts w:ascii="Arial" w:hAnsi="Arial" w:cs="Arial"/>
          <w:sz w:val="24"/>
          <w:szCs w:val="24"/>
        </w:rPr>
      </w:pPr>
    </w:p>
    <w:p w14:paraId="0B919134" w14:textId="77777777" w:rsidR="00152FEC" w:rsidRPr="009C1E8B" w:rsidRDefault="00152FEC" w:rsidP="00152FEC">
      <w:pPr>
        <w:tabs>
          <w:tab w:val="left" w:pos="2595"/>
        </w:tabs>
        <w:ind w:left="360"/>
        <w:jc w:val="both"/>
        <w:rPr>
          <w:rFonts w:ascii="Arial" w:hAnsi="Arial" w:cs="Arial"/>
          <w:sz w:val="24"/>
          <w:szCs w:val="24"/>
        </w:rPr>
      </w:pPr>
    </w:p>
    <w:p w14:paraId="6A7C2B24" w14:textId="77777777" w:rsidR="00152FEC" w:rsidRPr="009C1E8B" w:rsidRDefault="00152FEC" w:rsidP="00152FEC">
      <w:pPr>
        <w:numPr>
          <w:ilvl w:val="0"/>
          <w:numId w:val="17"/>
        </w:numPr>
        <w:spacing w:after="0" w:line="240" w:lineRule="auto"/>
        <w:jc w:val="both"/>
        <w:rPr>
          <w:rFonts w:ascii="Arial" w:hAnsi="Arial" w:cs="Arial"/>
          <w:b/>
          <w:sz w:val="24"/>
          <w:szCs w:val="24"/>
        </w:rPr>
      </w:pPr>
      <w:r w:rsidRPr="009C1E8B">
        <w:rPr>
          <w:rFonts w:ascii="Arial" w:hAnsi="Arial" w:cs="Arial"/>
          <w:b/>
          <w:sz w:val="24"/>
          <w:szCs w:val="24"/>
        </w:rPr>
        <w:t>SAFER RECRUITMENT AND TRAINING OF STAFF AND VOLUNTEERS</w:t>
      </w:r>
    </w:p>
    <w:p w14:paraId="388FE736" w14:textId="77777777" w:rsidR="00152FEC" w:rsidRPr="009C1E8B" w:rsidRDefault="00152FEC" w:rsidP="00152FEC">
      <w:pPr>
        <w:tabs>
          <w:tab w:val="left" w:pos="2595"/>
        </w:tabs>
        <w:ind w:left="709"/>
        <w:jc w:val="both"/>
        <w:rPr>
          <w:rFonts w:ascii="Arial" w:hAnsi="Arial" w:cs="Arial"/>
          <w:b/>
          <w:sz w:val="24"/>
          <w:szCs w:val="24"/>
        </w:rPr>
      </w:pPr>
    </w:p>
    <w:p w14:paraId="03A5C203" w14:textId="77777777" w:rsidR="00152FEC" w:rsidRPr="009C1E8B" w:rsidRDefault="00152FEC" w:rsidP="00152FEC">
      <w:pPr>
        <w:tabs>
          <w:tab w:val="left" w:pos="2595"/>
        </w:tabs>
        <w:jc w:val="both"/>
        <w:rPr>
          <w:rFonts w:ascii="Arial" w:hAnsi="Arial" w:cs="Arial"/>
          <w:sz w:val="24"/>
          <w:szCs w:val="24"/>
        </w:rPr>
      </w:pPr>
      <w:r w:rsidRPr="009C1E8B">
        <w:rPr>
          <w:rFonts w:ascii="Arial" w:hAnsi="Arial" w:cs="Arial"/>
          <w:sz w:val="24"/>
          <w:szCs w:val="24"/>
        </w:rPr>
        <w:lastRenderedPageBreak/>
        <w:t>Protecting children from abuse is an integral part of the organisation’s recruitment and training policies.</w:t>
      </w:r>
    </w:p>
    <w:p w14:paraId="091093D5" w14:textId="77777777" w:rsidR="00152FEC" w:rsidRPr="009C1E8B" w:rsidRDefault="00152FEC" w:rsidP="00152FEC">
      <w:pPr>
        <w:tabs>
          <w:tab w:val="left" w:pos="2595"/>
        </w:tabs>
        <w:jc w:val="both"/>
        <w:rPr>
          <w:rFonts w:ascii="Arial" w:hAnsi="Arial" w:cs="Arial"/>
          <w:sz w:val="24"/>
          <w:szCs w:val="24"/>
        </w:rPr>
      </w:pPr>
    </w:p>
    <w:p w14:paraId="5C040255" w14:textId="77777777" w:rsidR="00152FEC" w:rsidRPr="009C1E8B" w:rsidRDefault="00152FEC" w:rsidP="00152FEC">
      <w:pPr>
        <w:numPr>
          <w:ilvl w:val="0"/>
          <w:numId w:val="16"/>
        </w:numPr>
        <w:spacing w:after="0" w:line="240" w:lineRule="auto"/>
        <w:rPr>
          <w:rFonts w:ascii="Arial" w:hAnsi="Arial" w:cs="Arial"/>
          <w:sz w:val="24"/>
          <w:szCs w:val="24"/>
        </w:rPr>
      </w:pPr>
      <w:r w:rsidRPr="009C1E8B">
        <w:rPr>
          <w:rFonts w:ascii="Arial" w:hAnsi="Arial" w:cs="Arial"/>
          <w:sz w:val="24"/>
          <w:szCs w:val="24"/>
        </w:rPr>
        <w:t xml:space="preserve">All staff and volunteers are required to provide references before they are permitted to work with CLEAR.  An Enhanced Criminal Records Bureau check will be required at the earliest opportunity and no lone working will be permitted until the DBS check has been received and found to be clear.  </w:t>
      </w:r>
    </w:p>
    <w:p w14:paraId="20DA5A50" w14:textId="77777777" w:rsidR="00152FEC" w:rsidRPr="009C1E8B" w:rsidRDefault="00152FEC" w:rsidP="00152FEC">
      <w:pPr>
        <w:rPr>
          <w:rFonts w:ascii="Arial" w:hAnsi="Arial" w:cs="Arial"/>
          <w:sz w:val="24"/>
          <w:szCs w:val="24"/>
        </w:rPr>
      </w:pPr>
    </w:p>
    <w:p w14:paraId="73C763F6" w14:textId="77777777" w:rsidR="00152FEC" w:rsidRPr="009C1E8B" w:rsidRDefault="00152FEC" w:rsidP="00152FEC">
      <w:pPr>
        <w:numPr>
          <w:ilvl w:val="0"/>
          <w:numId w:val="16"/>
        </w:numPr>
        <w:spacing w:after="0" w:line="240" w:lineRule="auto"/>
        <w:rPr>
          <w:rFonts w:ascii="Arial" w:hAnsi="Arial" w:cs="Arial"/>
          <w:sz w:val="24"/>
          <w:szCs w:val="24"/>
        </w:rPr>
      </w:pPr>
      <w:r w:rsidRPr="009C1E8B">
        <w:rPr>
          <w:rFonts w:ascii="Arial" w:hAnsi="Arial" w:cs="Arial"/>
          <w:sz w:val="24"/>
          <w:szCs w:val="24"/>
        </w:rPr>
        <w:t>All staff and volunteers will have had prior training on domestic violence and abuse awareness and will be asked to attend at least every 2 years safeguarding training appropriate to their work.</w:t>
      </w:r>
    </w:p>
    <w:p w14:paraId="4352B759" w14:textId="77777777" w:rsidR="00152FEC" w:rsidRPr="009C1E8B" w:rsidRDefault="00152FEC" w:rsidP="00152FEC">
      <w:pPr>
        <w:rPr>
          <w:rFonts w:ascii="Arial" w:hAnsi="Arial" w:cs="Arial"/>
          <w:sz w:val="24"/>
          <w:szCs w:val="24"/>
        </w:rPr>
      </w:pPr>
    </w:p>
    <w:p w14:paraId="5750A939" w14:textId="77777777" w:rsidR="00152FEC" w:rsidRPr="009C1E8B" w:rsidRDefault="00152FEC" w:rsidP="00152FEC">
      <w:pPr>
        <w:numPr>
          <w:ilvl w:val="0"/>
          <w:numId w:val="16"/>
        </w:numPr>
        <w:spacing w:after="0" w:line="240" w:lineRule="auto"/>
        <w:rPr>
          <w:rFonts w:ascii="Arial" w:hAnsi="Arial" w:cs="Arial"/>
          <w:sz w:val="24"/>
          <w:szCs w:val="24"/>
        </w:rPr>
      </w:pPr>
      <w:r w:rsidRPr="009C1E8B">
        <w:rPr>
          <w:rFonts w:ascii="Arial" w:hAnsi="Arial" w:cs="Arial"/>
          <w:sz w:val="24"/>
          <w:szCs w:val="24"/>
        </w:rPr>
        <w:t>At least two Trustees will have undertaken up to date Safeguarding training.</w:t>
      </w:r>
    </w:p>
    <w:p w14:paraId="4C78CC05" w14:textId="77777777" w:rsidR="00152FEC" w:rsidRPr="009C1E8B" w:rsidRDefault="00152FEC" w:rsidP="00152FEC">
      <w:pPr>
        <w:tabs>
          <w:tab w:val="left" w:pos="2595"/>
        </w:tabs>
        <w:jc w:val="both"/>
        <w:rPr>
          <w:rFonts w:ascii="Arial" w:hAnsi="Arial" w:cs="Arial"/>
          <w:sz w:val="24"/>
          <w:szCs w:val="24"/>
        </w:rPr>
      </w:pPr>
    </w:p>
    <w:p w14:paraId="5137AD43" w14:textId="77777777" w:rsidR="00152FEC" w:rsidRPr="009C1E8B" w:rsidRDefault="00152FEC" w:rsidP="00152FEC">
      <w:pPr>
        <w:numPr>
          <w:ilvl w:val="0"/>
          <w:numId w:val="17"/>
        </w:numPr>
        <w:spacing w:after="0" w:line="240" w:lineRule="auto"/>
        <w:jc w:val="both"/>
        <w:rPr>
          <w:rFonts w:ascii="Arial" w:hAnsi="Arial" w:cs="Arial"/>
          <w:b/>
          <w:sz w:val="24"/>
          <w:szCs w:val="24"/>
        </w:rPr>
      </w:pPr>
      <w:r w:rsidRPr="009C1E8B">
        <w:rPr>
          <w:rFonts w:ascii="Arial" w:hAnsi="Arial" w:cs="Arial"/>
          <w:b/>
          <w:sz w:val="24"/>
          <w:szCs w:val="24"/>
        </w:rPr>
        <w:t>CONFIDENTIALITY</w:t>
      </w:r>
    </w:p>
    <w:p w14:paraId="5FFECE30" w14:textId="77777777" w:rsidR="00152FEC" w:rsidRPr="009C1E8B" w:rsidRDefault="00152FEC" w:rsidP="00152FEC">
      <w:pPr>
        <w:tabs>
          <w:tab w:val="left" w:pos="2595"/>
        </w:tabs>
        <w:jc w:val="both"/>
        <w:rPr>
          <w:rFonts w:ascii="Arial" w:hAnsi="Arial" w:cs="Arial"/>
          <w:sz w:val="24"/>
          <w:szCs w:val="24"/>
        </w:rPr>
      </w:pPr>
    </w:p>
    <w:p w14:paraId="4D38E206" w14:textId="77777777" w:rsidR="00152FEC" w:rsidRPr="009C1E8B" w:rsidRDefault="00152FEC" w:rsidP="00152FEC">
      <w:pPr>
        <w:tabs>
          <w:tab w:val="left" w:pos="2595"/>
        </w:tabs>
        <w:jc w:val="both"/>
        <w:rPr>
          <w:rFonts w:ascii="Arial" w:hAnsi="Arial" w:cs="Arial"/>
          <w:sz w:val="24"/>
          <w:szCs w:val="24"/>
        </w:rPr>
      </w:pPr>
      <w:r w:rsidRPr="009C1E8B">
        <w:rPr>
          <w:rFonts w:ascii="Arial" w:hAnsi="Arial" w:cs="Arial"/>
          <w:sz w:val="24"/>
          <w:szCs w:val="24"/>
        </w:rPr>
        <w:t xml:space="preserve">Children </w:t>
      </w:r>
      <w:r w:rsidRPr="009C1E8B">
        <w:rPr>
          <w:rFonts w:ascii="Arial" w:hAnsi="Arial" w:cs="Arial"/>
          <w:b/>
          <w:sz w:val="24"/>
          <w:szCs w:val="24"/>
        </w:rPr>
        <w:t xml:space="preserve">cannot </w:t>
      </w:r>
      <w:r w:rsidRPr="009C1E8B">
        <w:rPr>
          <w:rFonts w:ascii="Arial" w:hAnsi="Arial" w:cs="Arial"/>
          <w:sz w:val="24"/>
          <w:szCs w:val="24"/>
        </w:rPr>
        <w:t>be offered confidentiality concerning allegations of abuse and must be made aware of this at time of disclosure.</w:t>
      </w:r>
    </w:p>
    <w:p w14:paraId="1A43F12D" w14:textId="77777777" w:rsidR="00152FEC" w:rsidRPr="009C1E8B" w:rsidRDefault="00152FEC" w:rsidP="00152FEC">
      <w:pPr>
        <w:tabs>
          <w:tab w:val="left" w:pos="2595"/>
        </w:tabs>
        <w:jc w:val="both"/>
        <w:rPr>
          <w:rFonts w:ascii="Arial" w:hAnsi="Arial" w:cs="Arial"/>
          <w:sz w:val="24"/>
          <w:szCs w:val="24"/>
        </w:rPr>
      </w:pPr>
      <w:r w:rsidRPr="009C1E8B">
        <w:rPr>
          <w:rFonts w:ascii="Arial" w:hAnsi="Arial" w:cs="Arial"/>
          <w:sz w:val="24"/>
          <w:szCs w:val="24"/>
        </w:rPr>
        <w:t>All other information and discussions concerning children will remain confidential within the team, or where additional support is needed by outside agencies will only be disclosed on a need to know basis.</w:t>
      </w:r>
    </w:p>
    <w:p w14:paraId="3B87FB87" w14:textId="77777777" w:rsidR="00152FEC" w:rsidRPr="009C1E8B" w:rsidRDefault="00152FEC" w:rsidP="00152FEC">
      <w:pPr>
        <w:jc w:val="both"/>
        <w:rPr>
          <w:rFonts w:ascii="Arial" w:hAnsi="Arial" w:cs="Arial"/>
          <w:b/>
          <w:sz w:val="24"/>
          <w:szCs w:val="24"/>
        </w:rPr>
      </w:pPr>
    </w:p>
    <w:p w14:paraId="6AC93C03" w14:textId="77777777" w:rsidR="00152FEC" w:rsidRPr="009C1E8B" w:rsidRDefault="00152FEC" w:rsidP="00152FEC">
      <w:pPr>
        <w:numPr>
          <w:ilvl w:val="0"/>
          <w:numId w:val="17"/>
        </w:numPr>
        <w:spacing w:after="0" w:line="240" w:lineRule="auto"/>
        <w:jc w:val="both"/>
        <w:rPr>
          <w:rFonts w:ascii="Arial" w:hAnsi="Arial" w:cs="Arial"/>
          <w:b/>
          <w:sz w:val="24"/>
          <w:szCs w:val="24"/>
        </w:rPr>
      </w:pPr>
      <w:r w:rsidRPr="009C1E8B">
        <w:rPr>
          <w:rFonts w:ascii="Arial" w:hAnsi="Arial" w:cs="Arial"/>
          <w:b/>
          <w:sz w:val="24"/>
          <w:szCs w:val="24"/>
        </w:rPr>
        <w:t>MANAGING ALLEGATIONS OF ABUSE AGAINST STAFF</w:t>
      </w:r>
    </w:p>
    <w:p w14:paraId="4510345A" w14:textId="77777777" w:rsidR="00152FEC" w:rsidRPr="009C1E8B" w:rsidRDefault="00152FEC" w:rsidP="00152FEC">
      <w:pPr>
        <w:jc w:val="both"/>
        <w:rPr>
          <w:rFonts w:ascii="Arial" w:hAnsi="Arial" w:cs="Arial"/>
          <w:sz w:val="24"/>
          <w:szCs w:val="24"/>
        </w:rPr>
      </w:pPr>
    </w:p>
    <w:p w14:paraId="19B544E1" w14:textId="77777777" w:rsidR="00152FEC" w:rsidRPr="009C1E8B" w:rsidRDefault="00152FEC" w:rsidP="00152FEC">
      <w:pPr>
        <w:jc w:val="both"/>
        <w:rPr>
          <w:rFonts w:ascii="Arial" w:hAnsi="Arial" w:cs="Arial"/>
          <w:sz w:val="24"/>
          <w:szCs w:val="24"/>
        </w:rPr>
      </w:pPr>
      <w:r w:rsidRPr="009C1E8B">
        <w:rPr>
          <w:rFonts w:ascii="Arial" w:hAnsi="Arial" w:cs="Arial"/>
          <w:sz w:val="24"/>
          <w:szCs w:val="24"/>
        </w:rPr>
        <w:t>CLEAR are aware of their statutory duty to report any incident where a member of staff has been accused of abusing a person under the age of 18 years.  The Chief Executive has responsibility for “managing an allegation of abuse against people who work with children” under section 6.32 of Working Together to Safeguard Children (2010).</w:t>
      </w:r>
    </w:p>
    <w:p w14:paraId="5A201998" w14:textId="77777777" w:rsidR="00152FEC" w:rsidRPr="009C1E8B" w:rsidRDefault="00152FEC" w:rsidP="00152FEC">
      <w:pPr>
        <w:jc w:val="both"/>
        <w:rPr>
          <w:rFonts w:ascii="Arial" w:hAnsi="Arial" w:cs="Arial"/>
          <w:sz w:val="24"/>
          <w:szCs w:val="24"/>
        </w:rPr>
      </w:pPr>
    </w:p>
    <w:p w14:paraId="1C82BC5B" w14:textId="77777777" w:rsidR="00152FEC" w:rsidRPr="009C1E8B" w:rsidRDefault="00152FEC" w:rsidP="00152FEC">
      <w:pPr>
        <w:jc w:val="both"/>
        <w:rPr>
          <w:rFonts w:ascii="Arial" w:hAnsi="Arial" w:cs="Arial"/>
          <w:b/>
          <w:sz w:val="24"/>
          <w:szCs w:val="24"/>
        </w:rPr>
      </w:pPr>
      <w:r w:rsidRPr="009C1E8B">
        <w:rPr>
          <w:rFonts w:ascii="Arial" w:hAnsi="Arial" w:cs="Arial"/>
          <w:sz w:val="24"/>
          <w:szCs w:val="24"/>
        </w:rPr>
        <w:t xml:space="preserve">Any allegations </w:t>
      </w:r>
      <w:r w:rsidRPr="009C1E8B">
        <w:rPr>
          <w:rFonts w:ascii="Arial" w:hAnsi="Arial" w:cs="Arial"/>
          <w:b/>
          <w:sz w:val="24"/>
          <w:szCs w:val="24"/>
          <w:u w:val="single"/>
        </w:rPr>
        <w:t>must</w:t>
      </w:r>
      <w:r w:rsidRPr="009C1E8B">
        <w:rPr>
          <w:rFonts w:ascii="Arial" w:hAnsi="Arial" w:cs="Arial"/>
          <w:sz w:val="24"/>
          <w:szCs w:val="24"/>
        </w:rPr>
        <w:t xml:space="preserve"> be reported to </w:t>
      </w:r>
      <w:r w:rsidRPr="009C1E8B">
        <w:rPr>
          <w:rFonts w:ascii="Arial" w:hAnsi="Arial" w:cs="Arial"/>
          <w:b/>
          <w:sz w:val="24"/>
          <w:szCs w:val="24"/>
        </w:rPr>
        <w:t>the Safeguarding lead</w:t>
      </w:r>
      <w:r w:rsidRPr="009C1E8B">
        <w:rPr>
          <w:rFonts w:ascii="Arial" w:hAnsi="Arial" w:cs="Arial"/>
          <w:sz w:val="24"/>
          <w:szCs w:val="24"/>
        </w:rPr>
        <w:t xml:space="preserve"> immediately when you become aware of them.  All allegations will be reported to the appropriate Local Authority Designated Officer (LADO) of the local Safeguarding Children’s Board.  This process is described on the </w:t>
      </w:r>
      <w:hyperlink r:id="rId9" w:history="1">
        <w:r w:rsidRPr="009C1E8B">
          <w:rPr>
            <w:rStyle w:val="Hyperlink"/>
            <w:rFonts w:ascii="Arial" w:hAnsi="Arial" w:cs="Arial"/>
            <w:sz w:val="24"/>
            <w:szCs w:val="24"/>
          </w:rPr>
          <w:t>www.swcpp.org.uk</w:t>
        </w:r>
      </w:hyperlink>
      <w:r w:rsidRPr="009C1E8B">
        <w:rPr>
          <w:rFonts w:ascii="Arial" w:hAnsi="Arial" w:cs="Arial"/>
          <w:sz w:val="24"/>
          <w:szCs w:val="24"/>
        </w:rPr>
        <w:t xml:space="preserve"> website and in the Managing Allegations of Abuse Against Staff Policy</w:t>
      </w:r>
    </w:p>
    <w:p w14:paraId="5A5DD2ED" w14:textId="77777777" w:rsidR="00152FEC" w:rsidRPr="009C1E8B" w:rsidRDefault="00152FEC" w:rsidP="00152FEC">
      <w:pPr>
        <w:jc w:val="both"/>
        <w:rPr>
          <w:rFonts w:ascii="Arial" w:hAnsi="Arial" w:cs="Arial"/>
          <w:sz w:val="24"/>
          <w:szCs w:val="24"/>
        </w:rPr>
      </w:pPr>
      <w:r w:rsidRPr="009C1E8B">
        <w:rPr>
          <w:rFonts w:ascii="Arial" w:hAnsi="Arial" w:cs="Arial"/>
          <w:b/>
          <w:sz w:val="24"/>
          <w:szCs w:val="24"/>
        </w:rPr>
        <w:t>PLEASE NOTE: That CLEAR adheres to the SW Safeguarding policies which are available on the following website</w:t>
      </w:r>
    </w:p>
    <w:p w14:paraId="0ED17909" w14:textId="77777777" w:rsidR="00152FEC" w:rsidRPr="009C1E8B" w:rsidRDefault="00152FEC" w:rsidP="00152FEC">
      <w:pPr>
        <w:tabs>
          <w:tab w:val="left" w:pos="2595"/>
        </w:tabs>
        <w:jc w:val="both"/>
        <w:rPr>
          <w:rFonts w:ascii="Arial" w:hAnsi="Arial" w:cs="Arial"/>
          <w:color w:val="39832F"/>
          <w:sz w:val="24"/>
          <w:szCs w:val="24"/>
          <w:lang w:val="en-US"/>
        </w:rPr>
      </w:pPr>
      <w:r w:rsidRPr="009C1E8B">
        <w:rPr>
          <w:rFonts w:ascii="Arial" w:hAnsi="Arial" w:cs="Arial"/>
          <w:b/>
          <w:sz w:val="24"/>
          <w:szCs w:val="24"/>
        </w:rPr>
        <w:t xml:space="preserve"> </w:t>
      </w:r>
      <w:hyperlink r:id="rId10" w:history="1">
        <w:r w:rsidRPr="009C1E8B">
          <w:rPr>
            <w:rStyle w:val="Hyperlink"/>
            <w:rFonts w:ascii="Arial" w:hAnsi="Arial" w:cs="Arial"/>
            <w:b/>
            <w:bCs/>
            <w:sz w:val="24"/>
            <w:szCs w:val="24"/>
            <w:lang w:val="en-US"/>
          </w:rPr>
          <w:t>www</w:t>
        </w:r>
        <w:r w:rsidRPr="009C1E8B">
          <w:rPr>
            <w:rStyle w:val="Hyperlink"/>
            <w:rFonts w:ascii="Arial" w:hAnsi="Arial" w:cs="Arial"/>
            <w:sz w:val="24"/>
            <w:szCs w:val="24"/>
            <w:lang w:val="en-US"/>
          </w:rPr>
          <w:t>.online-procedures.co.uk/swcpp/</w:t>
        </w:r>
      </w:hyperlink>
    </w:p>
    <w:p w14:paraId="151D0CB0" w14:textId="77777777" w:rsidR="00152FEC" w:rsidRPr="009C1E8B" w:rsidRDefault="00152FEC" w:rsidP="00152FEC">
      <w:pPr>
        <w:tabs>
          <w:tab w:val="left" w:pos="2595"/>
        </w:tabs>
        <w:jc w:val="both"/>
        <w:rPr>
          <w:rFonts w:ascii="Arial" w:hAnsi="Arial" w:cs="Arial"/>
          <w:color w:val="39832F"/>
          <w:sz w:val="24"/>
          <w:szCs w:val="24"/>
          <w:lang w:val="en-US"/>
        </w:rPr>
      </w:pPr>
    </w:p>
    <w:p w14:paraId="1D455D22" w14:textId="77777777" w:rsidR="00152FEC" w:rsidRPr="009C1E8B" w:rsidRDefault="00152FEC" w:rsidP="00152FEC">
      <w:pPr>
        <w:tabs>
          <w:tab w:val="left" w:pos="2595"/>
        </w:tabs>
        <w:jc w:val="both"/>
        <w:rPr>
          <w:rFonts w:ascii="Arial" w:hAnsi="Arial" w:cs="Arial"/>
          <w:b/>
          <w:sz w:val="24"/>
          <w:szCs w:val="24"/>
        </w:rPr>
      </w:pPr>
    </w:p>
    <w:p w14:paraId="77D47EA3" w14:textId="6BA46862" w:rsidR="00152FEC" w:rsidRPr="009C1E8B" w:rsidRDefault="00152FEC" w:rsidP="00152FEC">
      <w:pPr>
        <w:tabs>
          <w:tab w:val="left" w:pos="2595"/>
        </w:tabs>
        <w:jc w:val="both"/>
        <w:rPr>
          <w:rFonts w:ascii="Arial" w:hAnsi="Arial" w:cs="Arial"/>
          <w:b/>
          <w:sz w:val="24"/>
          <w:szCs w:val="24"/>
        </w:rPr>
      </w:pPr>
      <w:r w:rsidRPr="009C1E8B">
        <w:rPr>
          <w:rFonts w:ascii="Arial" w:hAnsi="Arial" w:cs="Arial"/>
          <w:b/>
          <w:sz w:val="24"/>
          <w:szCs w:val="24"/>
        </w:rPr>
        <w:t>APPENDIX 1</w:t>
      </w:r>
    </w:p>
    <w:p w14:paraId="2E0B29AE" w14:textId="77777777" w:rsidR="00152FEC" w:rsidRPr="009C1E8B" w:rsidRDefault="00152FEC" w:rsidP="00152FEC">
      <w:pPr>
        <w:tabs>
          <w:tab w:val="left" w:pos="2595"/>
        </w:tabs>
        <w:jc w:val="both"/>
        <w:rPr>
          <w:rFonts w:ascii="Arial" w:hAnsi="Arial" w:cs="Arial"/>
          <w:b/>
          <w:sz w:val="24"/>
          <w:szCs w:val="24"/>
          <w:u w:val="single"/>
        </w:rPr>
      </w:pPr>
    </w:p>
    <w:p w14:paraId="7D4AB26D" w14:textId="77777777" w:rsidR="00152FEC" w:rsidRPr="009C1E8B" w:rsidRDefault="00152FEC" w:rsidP="00152FEC">
      <w:pPr>
        <w:jc w:val="both"/>
        <w:rPr>
          <w:rFonts w:ascii="Arial" w:hAnsi="Arial" w:cs="Arial"/>
          <w:b/>
          <w:sz w:val="24"/>
          <w:szCs w:val="24"/>
        </w:rPr>
      </w:pPr>
      <w:r w:rsidRPr="009C1E8B">
        <w:rPr>
          <w:rFonts w:ascii="Arial" w:hAnsi="Arial" w:cs="Arial"/>
          <w:b/>
          <w:sz w:val="24"/>
          <w:szCs w:val="24"/>
        </w:rPr>
        <w:t>CLEAR CHILD PROTECTION PROCEDURES</w:t>
      </w:r>
    </w:p>
    <w:p w14:paraId="35AC04F9" w14:textId="77777777" w:rsidR="00152FEC" w:rsidRPr="009C1E8B" w:rsidRDefault="00152FEC" w:rsidP="00152FEC">
      <w:pPr>
        <w:jc w:val="both"/>
        <w:rPr>
          <w:rFonts w:ascii="Arial" w:hAnsi="Arial" w:cs="Arial"/>
          <w:b/>
          <w:sz w:val="24"/>
          <w:szCs w:val="24"/>
        </w:rPr>
      </w:pPr>
    </w:p>
    <w:p w14:paraId="23478439" w14:textId="77777777" w:rsidR="00152FEC" w:rsidRPr="009C1E8B" w:rsidRDefault="00152FEC" w:rsidP="00152FEC">
      <w:pPr>
        <w:jc w:val="both"/>
        <w:rPr>
          <w:rFonts w:ascii="Arial" w:hAnsi="Arial" w:cs="Arial"/>
          <w:b/>
          <w:sz w:val="24"/>
          <w:szCs w:val="24"/>
        </w:rPr>
      </w:pPr>
      <w:r w:rsidRPr="009C1E8B">
        <w:rPr>
          <w:rFonts w:ascii="Arial" w:hAnsi="Arial" w:cs="Arial"/>
          <w:b/>
          <w:sz w:val="24"/>
          <w:szCs w:val="24"/>
        </w:rPr>
        <w:t>What to do if you are concerned a child is being abused</w:t>
      </w:r>
    </w:p>
    <w:p w14:paraId="09A8484A" w14:textId="77777777" w:rsidR="00152FEC" w:rsidRPr="009C1E8B" w:rsidRDefault="00152FEC" w:rsidP="00152FEC">
      <w:pPr>
        <w:jc w:val="both"/>
        <w:rPr>
          <w:rFonts w:ascii="Arial" w:hAnsi="Arial" w:cs="Arial"/>
          <w:b/>
          <w:sz w:val="24"/>
          <w:szCs w:val="24"/>
        </w:rPr>
      </w:pPr>
    </w:p>
    <w:p w14:paraId="17EA0099" w14:textId="77777777" w:rsidR="00152FEC" w:rsidRPr="009C1E8B" w:rsidRDefault="00152FEC" w:rsidP="00152FEC">
      <w:pPr>
        <w:jc w:val="both"/>
        <w:rPr>
          <w:rFonts w:ascii="Arial" w:hAnsi="Arial" w:cs="Arial"/>
          <w:sz w:val="24"/>
          <w:szCs w:val="24"/>
        </w:rPr>
      </w:pPr>
      <w:r w:rsidRPr="009C1E8B">
        <w:rPr>
          <w:rFonts w:ascii="Arial" w:hAnsi="Arial" w:cs="Arial"/>
          <w:sz w:val="24"/>
          <w:szCs w:val="24"/>
        </w:rPr>
        <w:t xml:space="preserve">If you suspect that a child is being abused, seek advice from the Designated Safeguarding Lead or Officers (Nicola Henderson, Alison Clayton and Lottie Blackledge). They will work with you to decide what further actions should be taken.  </w:t>
      </w:r>
    </w:p>
    <w:p w14:paraId="0725AC87" w14:textId="77777777" w:rsidR="00152FEC" w:rsidRPr="009C1E8B" w:rsidRDefault="00152FEC" w:rsidP="00152FEC">
      <w:pPr>
        <w:jc w:val="both"/>
        <w:rPr>
          <w:rFonts w:ascii="Arial" w:hAnsi="Arial" w:cs="Arial"/>
          <w:sz w:val="24"/>
          <w:szCs w:val="24"/>
        </w:rPr>
      </w:pPr>
    </w:p>
    <w:p w14:paraId="4B585A55" w14:textId="77777777" w:rsidR="00152FEC" w:rsidRPr="009C1E8B" w:rsidRDefault="00152FEC" w:rsidP="00152FEC">
      <w:pPr>
        <w:jc w:val="both"/>
        <w:rPr>
          <w:rFonts w:ascii="Arial" w:hAnsi="Arial" w:cs="Arial"/>
          <w:b/>
          <w:sz w:val="24"/>
          <w:szCs w:val="24"/>
        </w:rPr>
      </w:pPr>
      <w:r w:rsidRPr="009C1E8B">
        <w:rPr>
          <w:rFonts w:ascii="Arial" w:hAnsi="Arial" w:cs="Arial"/>
          <w:b/>
          <w:sz w:val="24"/>
          <w:szCs w:val="24"/>
        </w:rPr>
        <w:t xml:space="preserve">What to do if you have concerns about a </w:t>
      </w:r>
      <w:r w:rsidRPr="009C1E8B">
        <w:rPr>
          <w:rFonts w:ascii="Arial" w:hAnsi="Arial" w:cs="Arial"/>
          <w:b/>
          <w:bCs/>
          <w:sz w:val="24"/>
          <w:szCs w:val="24"/>
        </w:rPr>
        <w:t>child</w:t>
      </w:r>
      <w:r w:rsidRPr="009C1E8B">
        <w:rPr>
          <w:rFonts w:ascii="Arial" w:hAnsi="Arial" w:cs="Arial"/>
          <w:b/>
          <w:sz w:val="24"/>
          <w:szCs w:val="24"/>
        </w:rPr>
        <w:t>’s welfare:</w:t>
      </w:r>
    </w:p>
    <w:p w14:paraId="178E5DED" w14:textId="77777777" w:rsidR="00152FEC" w:rsidRPr="009C1E8B" w:rsidRDefault="00152FEC" w:rsidP="00152FEC">
      <w:pPr>
        <w:jc w:val="both"/>
        <w:rPr>
          <w:rFonts w:ascii="Arial" w:hAnsi="Arial" w:cs="Arial"/>
          <w:b/>
          <w:sz w:val="24"/>
          <w:szCs w:val="24"/>
        </w:rPr>
      </w:pPr>
    </w:p>
    <w:p w14:paraId="4BB607EA" w14:textId="77777777" w:rsidR="00152FEC" w:rsidRPr="009C1E8B" w:rsidRDefault="00152FEC" w:rsidP="00152FEC">
      <w:pPr>
        <w:pStyle w:val="MediumGrid1-Accent21"/>
        <w:numPr>
          <w:ilvl w:val="0"/>
          <w:numId w:val="18"/>
        </w:numPr>
        <w:spacing w:after="0" w:line="240" w:lineRule="auto"/>
        <w:ind w:left="0" w:firstLine="142"/>
        <w:jc w:val="both"/>
        <w:rPr>
          <w:rFonts w:ascii="Arial" w:hAnsi="Arial" w:cs="Arial"/>
          <w:sz w:val="24"/>
          <w:szCs w:val="24"/>
        </w:rPr>
      </w:pPr>
      <w:r w:rsidRPr="009C1E8B">
        <w:rPr>
          <w:rFonts w:ascii="Arial" w:hAnsi="Arial" w:cs="Arial"/>
          <w:sz w:val="24"/>
          <w:szCs w:val="24"/>
        </w:rPr>
        <w:t>All Staff- Complete Notification Form and e-mail to Alison Clayton and Safeguarding Officer working with you</w:t>
      </w:r>
    </w:p>
    <w:p w14:paraId="215A8C67" w14:textId="77777777" w:rsidR="00152FEC" w:rsidRPr="009C1E8B" w:rsidRDefault="00152FEC" w:rsidP="00152FEC">
      <w:pPr>
        <w:pStyle w:val="MediumGrid1-Accent21"/>
        <w:numPr>
          <w:ilvl w:val="0"/>
          <w:numId w:val="18"/>
        </w:numPr>
        <w:spacing w:after="0" w:line="240" w:lineRule="auto"/>
        <w:ind w:left="0" w:firstLine="142"/>
        <w:jc w:val="both"/>
        <w:rPr>
          <w:rFonts w:ascii="Arial" w:hAnsi="Arial" w:cs="Arial"/>
          <w:sz w:val="24"/>
          <w:szCs w:val="24"/>
        </w:rPr>
      </w:pPr>
      <w:r w:rsidRPr="009C1E8B">
        <w:rPr>
          <w:rFonts w:ascii="Arial" w:hAnsi="Arial" w:cs="Arial"/>
          <w:sz w:val="24"/>
          <w:szCs w:val="24"/>
        </w:rPr>
        <w:t>Discuss with Designated Safeguarding Officer .</w:t>
      </w:r>
    </w:p>
    <w:p w14:paraId="29C91094" w14:textId="77777777" w:rsidR="00152FEC" w:rsidRPr="009C1E8B" w:rsidRDefault="00152FEC" w:rsidP="00152FEC">
      <w:pPr>
        <w:pStyle w:val="MediumGrid1-Accent21"/>
        <w:numPr>
          <w:ilvl w:val="0"/>
          <w:numId w:val="18"/>
        </w:numPr>
        <w:spacing w:after="0" w:line="240" w:lineRule="auto"/>
        <w:ind w:left="0" w:firstLine="142"/>
        <w:jc w:val="both"/>
        <w:rPr>
          <w:rFonts w:ascii="Arial" w:hAnsi="Arial" w:cs="Arial"/>
          <w:sz w:val="24"/>
          <w:szCs w:val="24"/>
        </w:rPr>
      </w:pPr>
      <w:r w:rsidRPr="009C1E8B">
        <w:rPr>
          <w:rFonts w:ascii="Arial" w:hAnsi="Arial" w:cs="Arial"/>
          <w:sz w:val="24"/>
          <w:szCs w:val="24"/>
        </w:rPr>
        <w:t>If needed Designated Safeguarding Officer will discuss with Safeguarding Lead</w:t>
      </w:r>
    </w:p>
    <w:p w14:paraId="218DCA58" w14:textId="77777777" w:rsidR="00152FEC" w:rsidRPr="009C1E8B" w:rsidRDefault="00152FEC" w:rsidP="00152FEC">
      <w:pPr>
        <w:pStyle w:val="MediumGrid1-Accent21"/>
        <w:numPr>
          <w:ilvl w:val="0"/>
          <w:numId w:val="18"/>
        </w:numPr>
        <w:spacing w:after="0" w:line="240" w:lineRule="auto"/>
        <w:ind w:left="0" w:firstLine="142"/>
        <w:jc w:val="both"/>
        <w:rPr>
          <w:rFonts w:ascii="Arial" w:hAnsi="Arial" w:cs="Arial"/>
          <w:sz w:val="24"/>
          <w:szCs w:val="24"/>
        </w:rPr>
      </w:pPr>
      <w:r w:rsidRPr="009C1E8B">
        <w:rPr>
          <w:rFonts w:ascii="Arial" w:hAnsi="Arial" w:cs="Arial"/>
          <w:sz w:val="24"/>
          <w:szCs w:val="24"/>
        </w:rPr>
        <w:t xml:space="preserve">If it is agreed that concerns are appropriate, refer to Multi Agency Referral Unit, and/or Police (see Appendix 2 for contact numbers). </w:t>
      </w:r>
    </w:p>
    <w:p w14:paraId="57985DDF" w14:textId="77777777" w:rsidR="00152FEC" w:rsidRPr="009C1E8B" w:rsidRDefault="00152FEC" w:rsidP="00152FEC">
      <w:pPr>
        <w:pStyle w:val="MediumGrid1-Accent21"/>
        <w:numPr>
          <w:ilvl w:val="0"/>
          <w:numId w:val="18"/>
        </w:numPr>
        <w:spacing w:after="0" w:line="240" w:lineRule="auto"/>
        <w:ind w:left="0" w:firstLine="142"/>
        <w:jc w:val="both"/>
        <w:rPr>
          <w:rFonts w:ascii="Arial" w:hAnsi="Arial" w:cs="Arial"/>
          <w:sz w:val="24"/>
          <w:szCs w:val="24"/>
        </w:rPr>
      </w:pPr>
      <w:r w:rsidRPr="009C1E8B">
        <w:rPr>
          <w:rFonts w:ascii="Arial" w:hAnsi="Arial" w:cs="Arial"/>
          <w:sz w:val="24"/>
          <w:szCs w:val="24"/>
        </w:rPr>
        <w:t>Follow-up in writing within 48 hours</w:t>
      </w:r>
    </w:p>
    <w:p w14:paraId="0B560DEE" w14:textId="77777777" w:rsidR="00152FEC" w:rsidRPr="009C1E8B" w:rsidRDefault="00152FEC" w:rsidP="00152FEC">
      <w:pPr>
        <w:pStyle w:val="MediumGrid1-Accent21"/>
        <w:numPr>
          <w:ilvl w:val="0"/>
          <w:numId w:val="18"/>
        </w:numPr>
        <w:spacing w:after="0" w:line="240" w:lineRule="auto"/>
        <w:ind w:left="0" w:firstLine="142"/>
        <w:jc w:val="both"/>
        <w:rPr>
          <w:rFonts w:ascii="Arial" w:hAnsi="Arial" w:cs="Arial"/>
          <w:sz w:val="24"/>
          <w:szCs w:val="24"/>
        </w:rPr>
      </w:pPr>
      <w:r w:rsidRPr="009C1E8B">
        <w:rPr>
          <w:rFonts w:ascii="Arial" w:hAnsi="Arial" w:cs="Arial"/>
          <w:sz w:val="24"/>
          <w:szCs w:val="24"/>
        </w:rPr>
        <w:t>MARU should acknowledge receipt of referral and decide on course of action within one working day</w:t>
      </w:r>
    </w:p>
    <w:p w14:paraId="7F6115BC" w14:textId="77777777" w:rsidR="00152FEC" w:rsidRPr="009C1E8B" w:rsidRDefault="00152FEC" w:rsidP="00152FEC">
      <w:pPr>
        <w:pStyle w:val="MediumGrid1-Accent21"/>
        <w:numPr>
          <w:ilvl w:val="0"/>
          <w:numId w:val="18"/>
        </w:numPr>
        <w:spacing w:after="0" w:line="240" w:lineRule="auto"/>
        <w:ind w:left="0" w:firstLine="142"/>
        <w:jc w:val="both"/>
        <w:rPr>
          <w:rFonts w:ascii="Arial" w:hAnsi="Arial" w:cs="Arial"/>
          <w:sz w:val="24"/>
          <w:szCs w:val="24"/>
        </w:rPr>
      </w:pPr>
      <w:r w:rsidRPr="009C1E8B">
        <w:rPr>
          <w:rFonts w:ascii="Arial" w:hAnsi="Arial" w:cs="Arial"/>
          <w:sz w:val="24"/>
          <w:szCs w:val="24"/>
        </w:rPr>
        <w:t>MARU should feedback to referrer on next course of action</w:t>
      </w:r>
    </w:p>
    <w:p w14:paraId="4A8BC8EE" w14:textId="77777777" w:rsidR="00152FEC" w:rsidRPr="009C1E8B" w:rsidRDefault="00152FEC" w:rsidP="00152FEC">
      <w:pPr>
        <w:pStyle w:val="MediumGrid1-Accent21"/>
        <w:numPr>
          <w:ilvl w:val="0"/>
          <w:numId w:val="18"/>
        </w:numPr>
        <w:spacing w:after="0" w:line="240" w:lineRule="auto"/>
        <w:ind w:left="0" w:firstLine="142"/>
        <w:jc w:val="both"/>
        <w:rPr>
          <w:rFonts w:ascii="Arial" w:hAnsi="Arial" w:cs="Arial"/>
          <w:i/>
          <w:sz w:val="24"/>
          <w:szCs w:val="24"/>
        </w:rPr>
      </w:pPr>
      <w:r w:rsidRPr="009C1E8B">
        <w:rPr>
          <w:rFonts w:ascii="Arial" w:hAnsi="Arial" w:cs="Arial"/>
          <w:i/>
          <w:sz w:val="24"/>
          <w:szCs w:val="24"/>
        </w:rPr>
        <w:t>If you are concerned by the decision of MARU you must discuss this with the named Designated Safeguarding Lead as a priority.</w:t>
      </w:r>
    </w:p>
    <w:p w14:paraId="6FA82135" w14:textId="77777777" w:rsidR="00152FEC" w:rsidRPr="009C1E8B" w:rsidRDefault="00152FEC" w:rsidP="00152FEC">
      <w:pPr>
        <w:pStyle w:val="MediumGrid1-Accent21"/>
        <w:numPr>
          <w:ilvl w:val="0"/>
          <w:numId w:val="18"/>
        </w:numPr>
        <w:spacing w:after="0" w:line="240" w:lineRule="auto"/>
        <w:ind w:left="0" w:firstLine="142"/>
        <w:jc w:val="both"/>
        <w:rPr>
          <w:rFonts w:ascii="Arial" w:hAnsi="Arial" w:cs="Arial"/>
          <w:sz w:val="24"/>
          <w:szCs w:val="24"/>
        </w:rPr>
      </w:pPr>
      <w:r w:rsidRPr="009C1E8B">
        <w:rPr>
          <w:rFonts w:ascii="Arial" w:hAnsi="Arial" w:cs="Arial"/>
          <w:sz w:val="24"/>
          <w:szCs w:val="24"/>
        </w:rPr>
        <w:t xml:space="preserve">If you have No further </w:t>
      </w:r>
      <w:r w:rsidRPr="009C1E8B">
        <w:rPr>
          <w:rFonts w:ascii="Arial" w:hAnsi="Arial" w:cs="Arial"/>
          <w:bCs/>
          <w:sz w:val="24"/>
          <w:szCs w:val="24"/>
        </w:rPr>
        <w:t>child</w:t>
      </w:r>
      <w:r w:rsidRPr="009C1E8B">
        <w:rPr>
          <w:rFonts w:ascii="Arial" w:hAnsi="Arial" w:cs="Arial"/>
          <w:sz w:val="24"/>
          <w:szCs w:val="24"/>
        </w:rPr>
        <w:t xml:space="preserve"> </w:t>
      </w:r>
      <w:r w:rsidRPr="009C1E8B">
        <w:rPr>
          <w:rFonts w:ascii="Arial" w:hAnsi="Arial" w:cs="Arial"/>
          <w:bCs/>
          <w:sz w:val="24"/>
          <w:szCs w:val="24"/>
        </w:rPr>
        <w:t>protection</w:t>
      </w:r>
      <w:r w:rsidRPr="009C1E8B">
        <w:rPr>
          <w:rFonts w:ascii="Arial" w:hAnsi="Arial" w:cs="Arial"/>
          <w:sz w:val="24"/>
          <w:szCs w:val="24"/>
        </w:rPr>
        <w:t xml:space="preserve"> action you need to ensure a record of concerns is kept.</w:t>
      </w:r>
    </w:p>
    <w:p w14:paraId="200EEAC9" w14:textId="77777777" w:rsidR="00152FEC" w:rsidRPr="009C1E8B" w:rsidRDefault="00152FEC" w:rsidP="00152FEC">
      <w:pPr>
        <w:pStyle w:val="MediumGrid1-Accent21"/>
        <w:spacing w:after="0" w:line="240" w:lineRule="auto"/>
        <w:jc w:val="both"/>
        <w:rPr>
          <w:rFonts w:ascii="Arial" w:hAnsi="Arial" w:cs="Arial"/>
          <w:sz w:val="24"/>
          <w:szCs w:val="24"/>
        </w:rPr>
      </w:pPr>
    </w:p>
    <w:p w14:paraId="05A3A0AF" w14:textId="77777777" w:rsidR="009C1E8B" w:rsidRDefault="009C1E8B" w:rsidP="00152FEC">
      <w:pPr>
        <w:tabs>
          <w:tab w:val="left" w:pos="2595"/>
        </w:tabs>
        <w:jc w:val="both"/>
        <w:rPr>
          <w:rFonts w:ascii="Arial" w:hAnsi="Arial" w:cs="Arial"/>
          <w:b/>
          <w:color w:val="39832F"/>
          <w:sz w:val="24"/>
          <w:szCs w:val="24"/>
          <w:lang w:val="en-US"/>
        </w:rPr>
      </w:pPr>
    </w:p>
    <w:p w14:paraId="5C6F0112" w14:textId="77777777" w:rsidR="009C1E8B" w:rsidRDefault="009C1E8B" w:rsidP="00152FEC">
      <w:pPr>
        <w:tabs>
          <w:tab w:val="left" w:pos="2595"/>
        </w:tabs>
        <w:jc w:val="both"/>
        <w:rPr>
          <w:rFonts w:ascii="Arial" w:hAnsi="Arial" w:cs="Arial"/>
          <w:b/>
          <w:color w:val="39832F"/>
          <w:sz w:val="24"/>
          <w:szCs w:val="24"/>
          <w:lang w:val="en-US"/>
        </w:rPr>
      </w:pPr>
    </w:p>
    <w:p w14:paraId="1E70A2D7" w14:textId="71581D75" w:rsidR="00152FEC" w:rsidRPr="009C1E8B" w:rsidRDefault="009C1E8B" w:rsidP="00152FEC">
      <w:pPr>
        <w:tabs>
          <w:tab w:val="left" w:pos="2595"/>
        </w:tabs>
        <w:jc w:val="both"/>
        <w:rPr>
          <w:rFonts w:ascii="Arial" w:hAnsi="Arial" w:cs="Arial"/>
          <w:b/>
          <w:color w:val="39832F"/>
          <w:sz w:val="24"/>
          <w:szCs w:val="24"/>
          <w:lang w:val="en-US"/>
        </w:rPr>
      </w:pPr>
      <w:r>
        <w:rPr>
          <w:rFonts w:ascii="Arial" w:hAnsi="Arial" w:cs="Arial"/>
          <w:b/>
          <w:color w:val="39832F"/>
          <w:sz w:val="24"/>
          <w:szCs w:val="24"/>
          <w:lang w:val="en-US"/>
        </w:rPr>
        <w:t>C</w:t>
      </w:r>
      <w:r w:rsidR="00152FEC" w:rsidRPr="009C1E8B">
        <w:rPr>
          <w:rFonts w:ascii="Arial" w:hAnsi="Arial" w:cs="Arial"/>
          <w:b/>
          <w:color w:val="39832F"/>
          <w:sz w:val="24"/>
          <w:szCs w:val="24"/>
          <w:lang w:val="en-US"/>
        </w:rPr>
        <w:t>ontact Details for named persons:</w:t>
      </w:r>
    </w:p>
    <w:p w14:paraId="6223C5E1" w14:textId="77777777" w:rsidR="00152FEC" w:rsidRPr="009C1E8B" w:rsidRDefault="00152FEC" w:rsidP="00152FEC">
      <w:pPr>
        <w:tabs>
          <w:tab w:val="left" w:pos="2595"/>
        </w:tabs>
        <w:jc w:val="both"/>
        <w:rPr>
          <w:rFonts w:ascii="Arial" w:hAnsi="Arial" w:cs="Arial"/>
          <w:b/>
          <w:color w:val="39832F"/>
          <w:sz w:val="24"/>
          <w:szCs w:val="24"/>
          <w:lang w:val="en-US"/>
        </w:rPr>
      </w:pPr>
    </w:p>
    <w:p w14:paraId="116B3649" w14:textId="77777777" w:rsidR="00152FEC" w:rsidRPr="009C1E8B" w:rsidRDefault="00152FEC" w:rsidP="00152FEC">
      <w:pPr>
        <w:tabs>
          <w:tab w:val="left" w:pos="2595"/>
        </w:tabs>
        <w:jc w:val="both"/>
        <w:rPr>
          <w:rFonts w:ascii="Arial" w:hAnsi="Arial" w:cs="Arial"/>
          <w:b/>
          <w:color w:val="538135"/>
          <w:sz w:val="24"/>
          <w:szCs w:val="24"/>
          <w:lang w:val="en-US"/>
        </w:rPr>
      </w:pPr>
      <w:r w:rsidRPr="009C1E8B">
        <w:rPr>
          <w:rFonts w:ascii="Arial" w:hAnsi="Arial" w:cs="Arial"/>
          <w:b/>
          <w:color w:val="538135"/>
          <w:sz w:val="24"/>
          <w:szCs w:val="24"/>
          <w:lang w:val="en-US"/>
        </w:rPr>
        <w:t>Safeguarding Officers</w:t>
      </w:r>
    </w:p>
    <w:p w14:paraId="163CC053" w14:textId="77777777" w:rsidR="00152FEC" w:rsidRPr="009C1E8B" w:rsidRDefault="00152FEC" w:rsidP="00152FEC">
      <w:pPr>
        <w:tabs>
          <w:tab w:val="left" w:pos="2595"/>
        </w:tabs>
        <w:jc w:val="both"/>
        <w:rPr>
          <w:rFonts w:ascii="Arial" w:hAnsi="Arial" w:cs="Arial"/>
          <w:color w:val="538135"/>
          <w:sz w:val="24"/>
          <w:szCs w:val="24"/>
          <w:lang w:val="en-US"/>
        </w:rPr>
      </w:pPr>
      <w:r w:rsidRPr="009C1E8B">
        <w:rPr>
          <w:rFonts w:ascii="Arial" w:hAnsi="Arial" w:cs="Arial"/>
          <w:b/>
          <w:color w:val="538135"/>
          <w:sz w:val="24"/>
          <w:szCs w:val="24"/>
          <w:lang w:val="en-US"/>
        </w:rPr>
        <w:t>Alison Clayton</w:t>
      </w:r>
      <w:r w:rsidRPr="009C1E8B">
        <w:rPr>
          <w:rFonts w:ascii="Arial" w:hAnsi="Arial" w:cs="Arial"/>
          <w:color w:val="538135"/>
          <w:sz w:val="24"/>
          <w:szCs w:val="24"/>
          <w:lang w:val="en-US"/>
        </w:rPr>
        <w:t xml:space="preserve"> </w:t>
      </w:r>
    </w:p>
    <w:p w14:paraId="33AAEDD2" w14:textId="77777777" w:rsidR="00152FEC" w:rsidRPr="009C1E8B" w:rsidRDefault="00152FEC" w:rsidP="00152FEC">
      <w:pPr>
        <w:pStyle w:val="p1"/>
        <w:rPr>
          <w:color w:val="538135"/>
          <w:sz w:val="24"/>
          <w:szCs w:val="24"/>
        </w:rPr>
      </w:pPr>
      <w:r w:rsidRPr="009C1E8B">
        <w:rPr>
          <w:color w:val="538135"/>
          <w:sz w:val="24"/>
          <w:szCs w:val="24"/>
        </w:rPr>
        <w:t>Mobile;</w:t>
      </w:r>
      <w:r w:rsidRPr="009C1E8B">
        <w:rPr>
          <w:rStyle w:val="s1"/>
          <w:color w:val="538135"/>
          <w:sz w:val="24"/>
          <w:szCs w:val="24"/>
        </w:rPr>
        <w:t xml:space="preserve"> 07483392100</w:t>
      </w:r>
    </w:p>
    <w:p w14:paraId="3F725792" w14:textId="77777777" w:rsidR="00152FEC" w:rsidRPr="009C1E8B" w:rsidRDefault="00000000" w:rsidP="00152FEC">
      <w:pPr>
        <w:tabs>
          <w:tab w:val="left" w:pos="2595"/>
        </w:tabs>
        <w:jc w:val="both"/>
        <w:rPr>
          <w:rFonts w:ascii="Arial" w:hAnsi="Arial" w:cs="Arial"/>
          <w:color w:val="538135"/>
          <w:sz w:val="24"/>
          <w:szCs w:val="24"/>
          <w:lang w:val="en-US"/>
        </w:rPr>
      </w:pPr>
      <w:hyperlink r:id="rId11" w:history="1">
        <w:r w:rsidR="00152FEC" w:rsidRPr="009C1E8B">
          <w:rPr>
            <w:rStyle w:val="Hyperlink"/>
            <w:rFonts w:ascii="Arial" w:hAnsi="Arial" w:cs="Arial"/>
            <w:sz w:val="24"/>
            <w:szCs w:val="24"/>
            <w:lang w:val="en-US"/>
          </w:rPr>
          <w:t>a.clayton@clearsupport.net</w:t>
        </w:r>
      </w:hyperlink>
    </w:p>
    <w:p w14:paraId="44971152" w14:textId="77777777" w:rsidR="00152FEC" w:rsidRPr="009C1E8B" w:rsidRDefault="00152FEC" w:rsidP="00152FEC">
      <w:pPr>
        <w:tabs>
          <w:tab w:val="left" w:pos="2595"/>
        </w:tabs>
        <w:jc w:val="both"/>
        <w:rPr>
          <w:rFonts w:ascii="Arial" w:hAnsi="Arial" w:cs="Arial"/>
          <w:b/>
          <w:color w:val="39832F"/>
          <w:sz w:val="24"/>
          <w:szCs w:val="24"/>
          <w:lang w:val="en-US"/>
        </w:rPr>
      </w:pPr>
    </w:p>
    <w:p w14:paraId="72805652" w14:textId="77777777" w:rsidR="00152FEC" w:rsidRPr="009C1E8B" w:rsidRDefault="00152FEC" w:rsidP="00152FEC">
      <w:pPr>
        <w:tabs>
          <w:tab w:val="left" w:pos="2595"/>
        </w:tabs>
        <w:jc w:val="both"/>
        <w:rPr>
          <w:rFonts w:ascii="Arial" w:hAnsi="Arial" w:cs="Arial"/>
          <w:color w:val="538135"/>
          <w:sz w:val="24"/>
          <w:szCs w:val="24"/>
          <w:lang w:val="en-US"/>
        </w:rPr>
      </w:pPr>
      <w:r w:rsidRPr="009C1E8B">
        <w:rPr>
          <w:rFonts w:ascii="Arial" w:hAnsi="Arial" w:cs="Arial"/>
          <w:b/>
          <w:color w:val="538135"/>
          <w:sz w:val="24"/>
          <w:szCs w:val="24"/>
          <w:lang w:val="en-US"/>
        </w:rPr>
        <w:lastRenderedPageBreak/>
        <w:t>Nicola Henderson</w:t>
      </w:r>
      <w:r w:rsidRPr="009C1E8B">
        <w:rPr>
          <w:rFonts w:ascii="Arial" w:hAnsi="Arial" w:cs="Arial"/>
          <w:color w:val="538135"/>
          <w:sz w:val="24"/>
          <w:szCs w:val="24"/>
          <w:lang w:val="en-US"/>
        </w:rPr>
        <w:t xml:space="preserve"> </w:t>
      </w:r>
    </w:p>
    <w:p w14:paraId="407C7855" w14:textId="77777777" w:rsidR="00152FEC" w:rsidRPr="009C1E8B" w:rsidRDefault="00152FEC" w:rsidP="00152FEC">
      <w:pPr>
        <w:pStyle w:val="p1"/>
        <w:rPr>
          <w:color w:val="538135"/>
          <w:sz w:val="24"/>
          <w:szCs w:val="24"/>
        </w:rPr>
      </w:pPr>
      <w:r w:rsidRPr="009C1E8B">
        <w:rPr>
          <w:color w:val="538135"/>
          <w:sz w:val="24"/>
          <w:szCs w:val="24"/>
        </w:rPr>
        <w:t>Mobile:</w:t>
      </w:r>
      <w:r w:rsidRPr="009C1E8B">
        <w:rPr>
          <w:rStyle w:val="s1"/>
          <w:color w:val="538135"/>
          <w:sz w:val="24"/>
          <w:szCs w:val="24"/>
        </w:rPr>
        <w:t xml:space="preserve"> 0748 395 6515</w:t>
      </w:r>
    </w:p>
    <w:p w14:paraId="02212821" w14:textId="77777777" w:rsidR="00152FEC" w:rsidRPr="009C1E8B" w:rsidRDefault="00000000" w:rsidP="00152FEC">
      <w:pPr>
        <w:tabs>
          <w:tab w:val="left" w:pos="2595"/>
        </w:tabs>
        <w:jc w:val="both"/>
        <w:rPr>
          <w:rFonts w:ascii="Arial" w:hAnsi="Arial" w:cs="Arial"/>
          <w:color w:val="538135"/>
          <w:sz w:val="24"/>
          <w:szCs w:val="24"/>
          <w:lang w:val="en-US"/>
        </w:rPr>
      </w:pPr>
      <w:hyperlink r:id="rId12" w:history="1">
        <w:r w:rsidR="00152FEC" w:rsidRPr="009C1E8B">
          <w:rPr>
            <w:rStyle w:val="Hyperlink"/>
            <w:rFonts w:ascii="Arial" w:hAnsi="Arial" w:cs="Arial"/>
            <w:color w:val="538135"/>
            <w:sz w:val="24"/>
            <w:szCs w:val="24"/>
            <w:lang w:val="en-US"/>
          </w:rPr>
          <w:t>n.henderson@clearsupport.net</w:t>
        </w:r>
      </w:hyperlink>
    </w:p>
    <w:p w14:paraId="4D0D25E5" w14:textId="77777777" w:rsidR="00152FEC" w:rsidRPr="009C1E8B" w:rsidRDefault="00152FEC" w:rsidP="00152FEC">
      <w:pPr>
        <w:widowControl w:val="0"/>
        <w:autoSpaceDE w:val="0"/>
        <w:autoSpaceDN w:val="0"/>
        <w:adjustRightInd w:val="0"/>
        <w:rPr>
          <w:rFonts w:ascii="Arial" w:hAnsi="Arial" w:cs="Arial"/>
          <w:b/>
          <w:color w:val="538135"/>
          <w:sz w:val="24"/>
          <w:szCs w:val="24"/>
          <w:lang w:val="en-US"/>
        </w:rPr>
      </w:pPr>
    </w:p>
    <w:p w14:paraId="0C73ACF8" w14:textId="77777777" w:rsidR="00152FEC" w:rsidRPr="009C1E8B" w:rsidRDefault="00152FEC" w:rsidP="00152FEC">
      <w:pPr>
        <w:tabs>
          <w:tab w:val="left" w:pos="2595"/>
        </w:tabs>
        <w:jc w:val="both"/>
        <w:rPr>
          <w:rFonts w:ascii="Arial" w:hAnsi="Arial" w:cs="Arial"/>
          <w:b/>
          <w:color w:val="538135"/>
          <w:sz w:val="24"/>
          <w:szCs w:val="24"/>
          <w:lang w:val="en-US"/>
        </w:rPr>
      </w:pPr>
      <w:r w:rsidRPr="009C1E8B">
        <w:rPr>
          <w:rFonts w:ascii="Arial" w:hAnsi="Arial" w:cs="Arial"/>
          <w:b/>
          <w:color w:val="538135"/>
          <w:sz w:val="24"/>
          <w:szCs w:val="24"/>
          <w:lang w:val="en-US"/>
        </w:rPr>
        <w:t>Lottie Blackledge</w:t>
      </w:r>
    </w:p>
    <w:p w14:paraId="4CBF6A5A" w14:textId="77777777" w:rsidR="00152FEC" w:rsidRPr="009C1E8B" w:rsidRDefault="00152FEC" w:rsidP="00152FEC">
      <w:pPr>
        <w:rPr>
          <w:rFonts w:ascii="Arial" w:eastAsia="Times New Roman" w:hAnsi="Arial" w:cs="Arial"/>
          <w:color w:val="538135" w:themeColor="accent6" w:themeShade="BF"/>
          <w:sz w:val="24"/>
          <w:szCs w:val="24"/>
          <w:lang w:eastAsia="en-GB"/>
        </w:rPr>
      </w:pPr>
      <w:r w:rsidRPr="009C1E8B">
        <w:rPr>
          <w:rFonts w:ascii="Arial" w:eastAsia="Times New Roman" w:hAnsi="Arial" w:cs="Arial"/>
          <w:color w:val="538135" w:themeColor="accent6" w:themeShade="BF"/>
          <w:sz w:val="24"/>
          <w:szCs w:val="24"/>
          <w:lang w:eastAsia="en-GB"/>
        </w:rPr>
        <w:t>Mobile: 07736 148221</w:t>
      </w:r>
    </w:p>
    <w:p w14:paraId="665FEABD" w14:textId="77777777" w:rsidR="00152FEC" w:rsidRPr="009C1E8B" w:rsidRDefault="00152FEC" w:rsidP="00152FEC">
      <w:pPr>
        <w:rPr>
          <w:rFonts w:ascii="Arial" w:eastAsia="Times New Roman" w:hAnsi="Arial" w:cs="Arial"/>
          <w:color w:val="538135" w:themeColor="accent6" w:themeShade="BF"/>
          <w:sz w:val="24"/>
          <w:szCs w:val="24"/>
          <w:u w:val="single"/>
          <w:lang w:eastAsia="en-GB"/>
        </w:rPr>
      </w:pPr>
      <w:r w:rsidRPr="009C1E8B">
        <w:rPr>
          <w:rFonts w:ascii="Arial" w:hAnsi="Arial" w:cs="Arial"/>
          <w:color w:val="538135" w:themeColor="accent6" w:themeShade="BF"/>
          <w:sz w:val="24"/>
          <w:szCs w:val="24"/>
          <w:u w:val="single"/>
        </w:rPr>
        <w:t>l.blackledge@clearsupport.net</w:t>
      </w:r>
    </w:p>
    <w:p w14:paraId="620038DF" w14:textId="77777777" w:rsidR="00152FEC" w:rsidRPr="009C1E8B" w:rsidRDefault="00152FEC" w:rsidP="00152FEC">
      <w:pPr>
        <w:tabs>
          <w:tab w:val="left" w:pos="2595"/>
        </w:tabs>
        <w:jc w:val="both"/>
        <w:rPr>
          <w:rFonts w:ascii="Arial" w:hAnsi="Arial" w:cs="Arial"/>
          <w:color w:val="39832F"/>
          <w:sz w:val="24"/>
          <w:szCs w:val="24"/>
          <w:lang w:val="en-US"/>
        </w:rPr>
      </w:pPr>
    </w:p>
    <w:p w14:paraId="3D929F8C" w14:textId="77777777" w:rsidR="00152FEC" w:rsidRPr="009C1E8B" w:rsidRDefault="00152FEC" w:rsidP="00152FEC">
      <w:pPr>
        <w:tabs>
          <w:tab w:val="left" w:pos="2595"/>
        </w:tabs>
        <w:jc w:val="both"/>
        <w:rPr>
          <w:rFonts w:ascii="Arial" w:hAnsi="Arial" w:cs="Arial"/>
          <w:b/>
          <w:color w:val="39832F"/>
          <w:sz w:val="24"/>
          <w:szCs w:val="24"/>
          <w:lang w:val="en-US"/>
        </w:rPr>
      </w:pPr>
      <w:r w:rsidRPr="009C1E8B">
        <w:rPr>
          <w:rFonts w:ascii="Arial" w:hAnsi="Arial" w:cs="Arial"/>
          <w:b/>
          <w:color w:val="39832F"/>
          <w:sz w:val="24"/>
          <w:szCs w:val="24"/>
          <w:lang w:val="en-US"/>
        </w:rPr>
        <w:t>Chair of Trustees</w:t>
      </w:r>
    </w:p>
    <w:p w14:paraId="3CFFA436" w14:textId="77777777" w:rsidR="00152FEC" w:rsidRPr="009C1E8B" w:rsidRDefault="00152FEC" w:rsidP="00152FEC">
      <w:pPr>
        <w:tabs>
          <w:tab w:val="left" w:pos="2595"/>
        </w:tabs>
        <w:jc w:val="both"/>
        <w:rPr>
          <w:rFonts w:ascii="Arial" w:hAnsi="Arial" w:cs="Arial"/>
          <w:b/>
          <w:color w:val="39832F"/>
          <w:sz w:val="24"/>
          <w:szCs w:val="24"/>
          <w:lang w:val="en-US"/>
        </w:rPr>
      </w:pPr>
      <w:r w:rsidRPr="009C1E8B">
        <w:rPr>
          <w:rFonts w:ascii="Arial" w:hAnsi="Arial" w:cs="Arial"/>
          <w:b/>
          <w:color w:val="39832F"/>
          <w:sz w:val="24"/>
          <w:szCs w:val="24"/>
          <w:lang w:val="en-US"/>
        </w:rPr>
        <w:t>Sue Brown</w:t>
      </w:r>
    </w:p>
    <w:p w14:paraId="364B8A1A" w14:textId="77777777" w:rsidR="00152FEC" w:rsidRPr="009C1E8B" w:rsidRDefault="00152FEC" w:rsidP="00152FEC">
      <w:pPr>
        <w:tabs>
          <w:tab w:val="left" w:pos="2595"/>
        </w:tabs>
        <w:jc w:val="both"/>
        <w:rPr>
          <w:rFonts w:ascii="Arial" w:hAnsi="Arial" w:cs="Arial"/>
          <w:color w:val="39832F"/>
          <w:sz w:val="24"/>
          <w:szCs w:val="24"/>
          <w:lang w:val="en-US"/>
        </w:rPr>
      </w:pPr>
      <w:r w:rsidRPr="009C1E8B">
        <w:rPr>
          <w:rFonts w:ascii="Arial" w:hAnsi="Arial" w:cs="Arial"/>
          <w:color w:val="39832F"/>
          <w:sz w:val="24"/>
          <w:szCs w:val="24"/>
          <w:lang w:val="en-US"/>
        </w:rPr>
        <w:t>Landline: 01872 260 442</w:t>
      </w:r>
    </w:p>
    <w:p w14:paraId="0AFDE329" w14:textId="77777777" w:rsidR="00152FEC" w:rsidRPr="009C1E8B" w:rsidRDefault="00152FEC" w:rsidP="00152FEC">
      <w:pPr>
        <w:jc w:val="both"/>
        <w:rPr>
          <w:rFonts w:ascii="Arial" w:hAnsi="Arial" w:cs="Arial"/>
          <w:sz w:val="24"/>
          <w:szCs w:val="24"/>
        </w:rPr>
      </w:pPr>
    </w:p>
    <w:p w14:paraId="49005BF5" w14:textId="77777777" w:rsidR="00152FEC" w:rsidRPr="009C1E8B" w:rsidRDefault="00152FEC" w:rsidP="00152FEC">
      <w:pPr>
        <w:jc w:val="both"/>
        <w:rPr>
          <w:rFonts w:ascii="Arial" w:hAnsi="Arial" w:cs="Arial"/>
          <w:sz w:val="24"/>
          <w:szCs w:val="24"/>
        </w:rPr>
      </w:pPr>
      <w:r w:rsidRPr="009C1E8B">
        <w:rPr>
          <w:rFonts w:ascii="Arial" w:hAnsi="Arial" w:cs="Arial"/>
          <w:sz w:val="24"/>
          <w:szCs w:val="24"/>
        </w:rPr>
        <w:t xml:space="preserve">1. Referral to MARU: </w:t>
      </w:r>
      <w:hyperlink r:id="rId13" w:history="1">
        <w:r w:rsidRPr="009C1E8B">
          <w:rPr>
            <w:rStyle w:val="Hyperlink"/>
            <w:rFonts w:ascii="Arial" w:hAnsi="Arial" w:cs="Arial"/>
            <w:sz w:val="24"/>
            <w:szCs w:val="24"/>
          </w:rPr>
          <w:t>MultiagencyReferralUnit@cornwall.gcsx.gov.uk</w:t>
        </w:r>
      </w:hyperlink>
      <w:r w:rsidRPr="009C1E8B">
        <w:rPr>
          <w:rFonts w:ascii="Arial" w:hAnsi="Arial" w:cs="Arial"/>
          <w:sz w:val="24"/>
          <w:szCs w:val="24"/>
        </w:rPr>
        <w:t xml:space="preserve">  for secure e-mail or password protect your referral (See appendix 2 for guidance)</w:t>
      </w:r>
    </w:p>
    <w:p w14:paraId="2DD4AB75" w14:textId="77777777" w:rsidR="00152FEC" w:rsidRPr="009C1E8B" w:rsidRDefault="00152FEC" w:rsidP="00152FEC">
      <w:pPr>
        <w:jc w:val="both"/>
        <w:rPr>
          <w:rFonts w:ascii="Arial" w:hAnsi="Arial" w:cs="Arial"/>
          <w:sz w:val="24"/>
          <w:szCs w:val="24"/>
        </w:rPr>
      </w:pPr>
    </w:p>
    <w:p w14:paraId="52C27F18" w14:textId="77777777" w:rsidR="00152FEC" w:rsidRPr="009C1E8B" w:rsidRDefault="00152FEC" w:rsidP="00152FEC">
      <w:pPr>
        <w:ind w:right="44"/>
        <w:jc w:val="both"/>
        <w:rPr>
          <w:rFonts w:ascii="Arial" w:hAnsi="Arial" w:cs="Arial"/>
          <w:sz w:val="24"/>
          <w:szCs w:val="24"/>
        </w:rPr>
      </w:pPr>
      <w:r w:rsidRPr="009C1E8B">
        <w:rPr>
          <w:rFonts w:ascii="Arial" w:hAnsi="Arial" w:cs="Arial"/>
          <w:sz w:val="24"/>
          <w:szCs w:val="24"/>
        </w:rPr>
        <w:t>To contact the MARU in hours phone 0300 1231 116 and out of hours 01208 251300</w:t>
      </w:r>
    </w:p>
    <w:p w14:paraId="0A92A286" w14:textId="77777777" w:rsidR="00152FEC" w:rsidRPr="009C1E8B" w:rsidRDefault="00152FEC" w:rsidP="00152FEC">
      <w:pPr>
        <w:ind w:left="360" w:right="44"/>
        <w:jc w:val="both"/>
        <w:rPr>
          <w:rFonts w:ascii="Arial" w:hAnsi="Arial" w:cs="Arial"/>
          <w:sz w:val="24"/>
          <w:szCs w:val="24"/>
        </w:rPr>
      </w:pPr>
    </w:p>
    <w:p w14:paraId="3671AA40" w14:textId="77777777" w:rsidR="00152FEC" w:rsidRPr="009C1E8B" w:rsidRDefault="00152FEC" w:rsidP="00152FEC">
      <w:pPr>
        <w:jc w:val="both"/>
        <w:rPr>
          <w:rFonts w:ascii="Arial" w:hAnsi="Arial" w:cs="Arial"/>
          <w:sz w:val="24"/>
          <w:szCs w:val="24"/>
        </w:rPr>
      </w:pPr>
      <w:r w:rsidRPr="009C1E8B">
        <w:rPr>
          <w:rFonts w:ascii="Arial" w:hAnsi="Arial" w:cs="Arial"/>
          <w:sz w:val="24"/>
          <w:szCs w:val="24"/>
        </w:rPr>
        <w:t>2. Complete your initial reporting allegations or suspicions of abuse on the Clear Notification Form  (see Appendix 3.)</w:t>
      </w:r>
    </w:p>
    <w:p w14:paraId="419D1C3C" w14:textId="77777777" w:rsidR="00152FEC" w:rsidRPr="009C1E8B" w:rsidRDefault="00152FEC" w:rsidP="00152FEC">
      <w:pPr>
        <w:jc w:val="both"/>
        <w:rPr>
          <w:rFonts w:ascii="Arial" w:hAnsi="Arial" w:cs="Arial"/>
          <w:b/>
          <w:sz w:val="24"/>
          <w:szCs w:val="24"/>
        </w:rPr>
      </w:pPr>
    </w:p>
    <w:p w14:paraId="43511279" w14:textId="77777777" w:rsidR="00152FEC" w:rsidRPr="009C1E8B" w:rsidRDefault="00152FEC" w:rsidP="00152FEC">
      <w:pPr>
        <w:jc w:val="both"/>
        <w:rPr>
          <w:rFonts w:ascii="Arial" w:hAnsi="Arial" w:cs="Arial"/>
          <w:sz w:val="24"/>
          <w:szCs w:val="24"/>
        </w:rPr>
      </w:pPr>
      <w:r w:rsidRPr="009C1E8B">
        <w:rPr>
          <w:rFonts w:ascii="Arial" w:hAnsi="Arial" w:cs="Arial"/>
          <w:b/>
          <w:sz w:val="24"/>
          <w:szCs w:val="24"/>
        </w:rPr>
        <w:t>REMEMBER:</w:t>
      </w:r>
      <w:r w:rsidRPr="009C1E8B">
        <w:rPr>
          <w:rFonts w:ascii="Arial" w:hAnsi="Arial" w:cs="Arial"/>
          <w:sz w:val="24"/>
          <w:szCs w:val="24"/>
        </w:rPr>
        <w:t xml:space="preserve"> It is important that everyone in the organisation is aware that the person who first encounters a case of alleged or suspected abuse is not responsible for deciding if abuse has occurred.  That is a task for the professional child protection agencies following a referral to them of concern about a child.</w:t>
      </w:r>
    </w:p>
    <w:p w14:paraId="183E7C48" w14:textId="77777777" w:rsidR="00152FEC" w:rsidRPr="009C1E8B" w:rsidRDefault="00152FEC" w:rsidP="00152FEC">
      <w:pPr>
        <w:jc w:val="both"/>
        <w:rPr>
          <w:rFonts w:ascii="Arial" w:hAnsi="Arial" w:cs="Arial"/>
          <w:b/>
          <w:sz w:val="24"/>
          <w:szCs w:val="24"/>
        </w:rPr>
      </w:pPr>
    </w:p>
    <w:p w14:paraId="3032A535" w14:textId="77777777" w:rsidR="00152FEC" w:rsidRPr="009C1E8B" w:rsidRDefault="00152FEC" w:rsidP="00152FEC">
      <w:pPr>
        <w:jc w:val="both"/>
        <w:rPr>
          <w:rFonts w:ascii="Arial" w:hAnsi="Arial" w:cs="Arial"/>
          <w:b/>
          <w:sz w:val="24"/>
          <w:szCs w:val="24"/>
        </w:rPr>
      </w:pPr>
    </w:p>
    <w:p w14:paraId="21F8ADEF" w14:textId="77777777" w:rsidR="00152FEC" w:rsidRPr="009C1E8B" w:rsidRDefault="00152FEC" w:rsidP="00152FEC">
      <w:pPr>
        <w:jc w:val="both"/>
        <w:rPr>
          <w:rFonts w:ascii="Arial" w:hAnsi="Arial" w:cs="Arial"/>
          <w:b/>
          <w:sz w:val="24"/>
          <w:szCs w:val="24"/>
        </w:rPr>
      </w:pPr>
    </w:p>
    <w:p w14:paraId="071A2122" w14:textId="77777777" w:rsidR="009C1E8B" w:rsidRDefault="009C1E8B" w:rsidP="00152FEC">
      <w:pPr>
        <w:jc w:val="both"/>
        <w:rPr>
          <w:rFonts w:ascii="Arial" w:hAnsi="Arial" w:cs="Arial"/>
          <w:b/>
          <w:sz w:val="24"/>
          <w:szCs w:val="24"/>
        </w:rPr>
      </w:pPr>
    </w:p>
    <w:p w14:paraId="141322C2" w14:textId="77777777" w:rsidR="009C1E8B" w:rsidRDefault="009C1E8B" w:rsidP="00152FEC">
      <w:pPr>
        <w:jc w:val="both"/>
        <w:rPr>
          <w:rFonts w:ascii="Arial" w:hAnsi="Arial" w:cs="Arial"/>
          <w:b/>
          <w:sz w:val="24"/>
          <w:szCs w:val="24"/>
        </w:rPr>
      </w:pPr>
    </w:p>
    <w:p w14:paraId="6C7F7389" w14:textId="77777777" w:rsidR="009C1E8B" w:rsidRDefault="009C1E8B" w:rsidP="00152FEC">
      <w:pPr>
        <w:jc w:val="both"/>
        <w:rPr>
          <w:rFonts w:ascii="Arial" w:hAnsi="Arial" w:cs="Arial"/>
          <w:b/>
          <w:sz w:val="24"/>
          <w:szCs w:val="24"/>
        </w:rPr>
      </w:pPr>
    </w:p>
    <w:p w14:paraId="04430524" w14:textId="77777777" w:rsidR="009C1E8B" w:rsidRDefault="009C1E8B" w:rsidP="00152FEC">
      <w:pPr>
        <w:jc w:val="both"/>
        <w:rPr>
          <w:rFonts w:ascii="Arial" w:hAnsi="Arial" w:cs="Arial"/>
          <w:b/>
          <w:sz w:val="24"/>
          <w:szCs w:val="24"/>
        </w:rPr>
      </w:pPr>
    </w:p>
    <w:p w14:paraId="2E1643F3" w14:textId="77777777" w:rsidR="009C1E8B" w:rsidRDefault="009C1E8B" w:rsidP="00152FEC">
      <w:pPr>
        <w:jc w:val="both"/>
        <w:rPr>
          <w:rFonts w:ascii="Arial" w:hAnsi="Arial" w:cs="Arial"/>
          <w:b/>
          <w:sz w:val="24"/>
          <w:szCs w:val="24"/>
        </w:rPr>
      </w:pPr>
    </w:p>
    <w:p w14:paraId="57675C11" w14:textId="1A28E642" w:rsidR="00152FEC" w:rsidRPr="009C1E8B" w:rsidRDefault="009C1E8B" w:rsidP="00152FEC">
      <w:pPr>
        <w:jc w:val="both"/>
        <w:rPr>
          <w:rFonts w:ascii="Arial" w:hAnsi="Arial" w:cs="Arial"/>
          <w:b/>
          <w:sz w:val="24"/>
          <w:szCs w:val="24"/>
        </w:rPr>
      </w:pPr>
      <w:r>
        <w:rPr>
          <w:rFonts w:ascii="Arial" w:hAnsi="Arial" w:cs="Arial"/>
          <w:b/>
          <w:sz w:val="24"/>
          <w:szCs w:val="24"/>
        </w:rPr>
        <w:lastRenderedPageBreak/>
        <w:t>A</w:t>
      </w:r>
      <w:r w:rsidR="00152FEC" w:rsidRPr="009C1E8B">
        <w:rPr>
          <w:rFonts w:ascii="Arial" w:hAnsi="Arial" w:cs="Arial"/>
          <w:b/>
          <w:sz w:val="24"/>
          <w:szCs w:val="24"/>
        </w:rPr>
        <w:t>PPENDIX 2</w:t>
      </w:r>
    </w:p>
    <w:p w14:paraId="3343E7D2" w14:textId="77777777" w:rsidR="00152FEC" w:rsidRPr="009C1E8B" w:rsidRDefault="00152FEC" w:rsidP="00152FEC">
      <w:pPr>
        <w:jc w:val="both"/>
        <w:rPr>
          <w:rFonts w:ascii="Arial" w:hAnsi="Arial" w:cs="Arial"/>
          <w:b/>
          <w:sz w:val="24"/>
          <w:szCs w:val="24"/>
        </w:rPr>
      </w:pPr>
    </w:p>
    <w:tbl>
      <w:tblPr>
        <w:tblW w:w="10350" w:type="dxa"/>
        <w:tblInd w:w="-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50"/>
      </w:tblGrid>
      <w:tr w:rsidR="00152FEC" w:rsidRPr="009C1E8B" w14:paraId="7524143A" w14:textId="77777777" w:rsidTr="009C1E8B">
        <w:trPr>
          <w:trHeight w:val="1151"/>
        </w:trPr>
        <w:tc>
          <w:tcPr>
            <w:tcW w:w="10350" w:type="dxa"/>
            <w:tcBorders>
              <w:top w:val="nil"/>
              <w:left w:val="nil"/>
              <w:bottom w:val="single" w:sz="18" w:space="0" w:color="auto"/>
              <w:right w:val="nil"/>
            </w:tcBorders>
          </w:tcPr>
          <w:p w14:paraId="4F212F7E" w14:textId="77777777" w:rsidR="00152FEC" w:rsidRPr="009C1E8B" w:rsidRDefault="00152FEC" w:rsidP="00143877">
            <w:pPr>
              <w:pStyle w:val="Heading1"/>
              <w:jc w:val="both"/>
              <w:rPr>
                <w:noProof/>
                <w:szCs w:val="24"/>
              </w:rPr>
            </w:pPr>
            <w:r w:rsidRPr="009C1E8B">
              <w:rPr>
                <w:noProof/>
                <w:szCs w:val="24"/>
              </w:rPr>
              <w:drawing>
                <wp:anchor distT="0" distB="0" distL="114300" distR="114300" simplePos="0" relativeHeight="251661312" behindDoc="0" locked="0" layoutInCell="1" allowOverlap="1" wp14:anchorId="1D393AC8" wp14:editId="4B041444">
                  <wp:simplePos x="0" y="0"/>
                  <wp:positionH relativeFrom="column">
                    <wp:posOffset>4271010</wp:posOffset>
                  </wp:positionH>
                  <wp:positionV relativeFrom="paragraph">
                    <wp:posOffset>53975</wp:posOffset>
                  </wp:positionV>
                  <wp:extent cx="2169160" cy="866140"/>
                  <wp:effectExtent l="0" t="0" r="0" b="0"/>
                  <wp:wrapNone/>
                  <wp:docPr id="6" name="Picture 6" descr="LSC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SCB 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69160" cy="866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1E8B">
              <w:rPr>
                <w:noProof/>
                <w:szCs w:val="24"/>
              </w:rPr>
              <w:t>2016</w:t>
            </w:r>
          </w:p>
          <w:p w14:paraId="4727C433" w14:textId="77777777" w:rsidR="00152FEC" w:rsidRPr="009C1E8B" w:rsidRDefault="00152FEC" w:rsidP="00143877">
            <w:pPr>
              <w:pStyle w:val="Heading1"/>
              <w:jc w:val="both"/>
              <w:rPr>
                <w:noProof/>
                <w:szCs w:val="24"/>
              </w:rPr>
            </w:pPr>
            <w:r w:rsidRPr="009C1E8B">
              <w:rPr>
                <w:noProof/>
                <w:szCs w:val="24"/>
              </w:rPr>
              <w:t xml:space="preserve">CORNWALL AND ISLES OF SCILLY </w:t>
            </w:r>
          </w:p>
          <w:p w14:paraId="5B9EA0AF" w14:textId="77777777" w:rsidR="00152FEC" w:rsidRPr="009C1E8B" w:rsidRDefault="00152FEC" w:rsidP="00143877">
            <w:pPr>
              <w:pStyle w:val="Heading1"/>
              <w:jc w:val="both"/>
              <w:rPr>
                <w:noProof/>
                <w:szCs w:val="24"/>
              </w:rPr>
            </w:pPr>
            <w:r w:rsidRPr="009C1E8B">
              <w:rPr>
                <w:noProof/>
                <w:szCs w:val="24"/>
              </w:rPr>
              <w:t>safeguarding children board</w:t>
            </w:r>
          </w:p>
          <w:p w14:paraId="6F873057" w14:textId="77777777" w:rsidR="00152FEC" w:rsidRPr="009C1E8B" w:rsidRDefault="00152FEC" w:rsidP="00143877">
            <w:pPr>
              <w:pStyle w:val="Heading1"/>
              <w:jc w:val="both"/>
              <w:rPr>
                <w:szCs w:val="24"/>
              </w:rPr>
            </w:pPr>
          </w:p>
          <w:p w14:paraId="3056607C" w14:textId="77777777" w:rsidR="00152FEC" w:rsidRPr="009C1E8B" w:rsidRDefault="00152FEC" w:rsidP="00143877">
            <w:pPr>
              <w:pStyle w:val="Heading1"/>
              <w:jc w:val="both"/>
              <w:rPr>
                <w:szCs w:val="24"/>
              </w:rPr>
            </w:pPr>
            <w:r w:rsidRPr="009C1E8B">
              <w:rPr>
                <w:szCs w:val="24"/>
              </w:rPr>
              <w:t>inter-agency referral to Local AUTHORITY CHILDREN’S Social Care guidance notes</w:t>
            </w:r>
          </w:p>
          <w:p w14:paraId="7CC037A8" w14:textId="77777777" w:rsidR="00152FEC" w:rsidRPr="009C1E8B" w:rsidRDefault="00152FEC" w:rsidP="00143877">
            <w:pPr>
              <w:ind w:right="-108"/>
              <w:jc w:val="both"/>
              <w:rPr>
                <w:rFonts w:ascii="Arial" w:hAnsi="Arial" w:cs="Arial"/>
                <w:sz w:val="24"/>
                <w:szCs w:val="24"/>
              </w:rPr>
            </w:pPr>
          </w:p>
        </w:tc>
      </w:tr>
    </w:tbl>
    <w:p w14:paraId="0428DA01" w14:textId="77777777" w:rsidR="00152FEC" w:rsidRPr="009C1E8B" w:rsidRDefault="00152FEC" w:rsidP="00152FEC">
      <w:pPr>
        <w:jc w:val="both"/>
        <w:rPr>
          <w:rFonts w:ascii="Arial" w:hAnsi="Arial" w:cs="Arial"/>
          <w:sz w:val="24"/>
          <w:szCs w:val="24"/>
        </w:rPr>
      </w:pPr>
    </w:p>
    <w:p w14:paraId="2E3FFF41" w14:textId="77777777" w:rsidR="00152FEC" w:rsidRPr="009C1E8B" w:rsidRDefault="00152FEC" w:rsidP="00152FEC">
      <w:pPr>
        <w:ind w:right="44"/>
        <w:jc w:val="both"/>
        <w:rPr>
          <w:rFonts w:ascii="Arial" w:hAnsi="Arial" w:cs="Arial"/>
          <w:sz w:val="24"/>
          <w:szCs w:val="24"/>
        </w:rPr>
      </w:pPr>
      <w:r w:rsidRPr="009C1E8B">
        <w:rPr>
          <w:rFonts w:ascii="Arial" w:hAnsi="Arial" w:cs="Arial"/>
          <w:sz w:val="24"/>
          <w:szCs w:val="24"/>
        </w:rPr>
        <w:t>The Cornwall and Isles of Scilly Safeguarding Children Board has agreed that all contacts with the Multi Agency Referral Unit (MARU) within Cornwall should be made using the inter-agency referral form.  The form is in line with the requirements of Working Together to Safeguard Children 2015 and local procedures for sharing information when you have concerns about the welfare or development of a child including Child Sexual exploitation. The following guidance is designed to explain when and how to use the form. There are additional guidance notes to support referrals in respect of Child Sexual Exploitation on the LSCB website alongside this form.</w:t>
      </w:r>
    </w:p>
    <w:p w14:paraId="68301E80" w14:textId="77777777" w:rsidR="00152FEC" w:rsidRPr="009C1E8B" w:rsidRDefault="00152FEC" w:rsidP="00152FEC">
      <w:pPr>
        <w:ind w:right="44"/>
        <w:jc w:val="both"/>
        <w:rPr>
          <w:rFonts w:ascii="Arial" w:hAnsi="Arial" w:cs="Arial"/>
          <w:sz w:val="24"/>
          <w:szCs w:val="24"/>
        </w:rPr>
      </w:pPr>
    </w:p>
    <w:p w14:paraId="190F160E" w14:textId="77777777" w:rsidR="00152FEC" w:rsidRPr="009C1E8B" w:rsidRDefault="00152FEC" w:rsidP="00152FEC">
      <w:pPr>
        <w:pStyle w:val="BodyTextIndent"/>
        <w:numPr>
          <w:ilvl w:val="0"/>
          <w:numId w:val="19"/>
        </w:numPr>
        <w:spacing w:after="0" w:line="240" w:lineRule="auto"/>
        <w:ind w:right="44"/>
        <w:jc w:val="both"/>
        <w:rPr>
          <w:rFonts w:ascii="Arial" w:hAnsi="Arial" w:cs="Arial"/>
          <w:sz w:val="24"/>
          <w:szCs w:val="24"/>
        </w:rPr>
      </w:pPr>
      <w:r w:rsidRPr="009C1E8B">
        <w:rPr>
          <w:rFonts w:ascii="Arial" w:hAnsi="Arial" w:cs="Arial"/>
          <w:sz w:val="24"/>
          <w:szCs w:val="24"/>
        </w:rPr>
        <w:t xml:space="preserve">Please complete the form as fully as possible. The quality of information provided at the point of contact with specialist social work services is critical to safeguarding vulnerable children effectively.  It is very important that full details of names, dates of birth, addresses and ethnicity are completed.  Please indicate who has parental responsibility under the Children Act 1989.  Ensure that you record the name of the social worker and details of all discussions, including any agreed actions in your own agency record. </w:t>
      </w:r>
    </w:p>
    <w:p w14:paraId="72CDCCBB" w14:textId="77777777" w:rsidR="00152FEC" w:rsidRPr="009C1E8B" w:rsidRDefault="00152FEC" w:rsidP="00152FEC">
      <w:pPr>
        <w:ind w:right="44"/>
        <w:jc w:val="both"/>
        <w:rPr>
          <w:rFonts w:ascii="Arial" w:hAnsi="Arial" w:cs="Arial"/>
          <w:sz w:val="24"/>
          <w:szCs w:val="24"/>
        </w:rPr>
      </w:pPr>
    </w:p>
    <w:p w14:paraId="5C34243C" w14:textId="77777777" w:rsidR="00152FEC" w:rsidRPr="009C1E8B" w:rsidRDefault="00152FEC" w:rsidP="00152FEC">
      <w:pPr>
        <w:numPr>
          <w:ilvl w:val="0"/>
          <w:numId w:val="19"/>
        </w:numPr>
        <w:spacing w:after="0" w:line="240" w:lineRule="auto"/>
        <w:ind w:right="44"/>
        <w:jc w:val="both"/>
        <w:rPr>
          <w:rFonts w:ascii="Arial" w:hAnsi="Arial" w:cs="Arial"/>
          <w:sz w:val="24"/>
          <w:szCs w:val="24"/>
        </w:rPr>
      </w:pPr>
      <w:r w:rsidRPr="009C1E8B">
        <w:rPr>
          <w:rFonts w:ascii="Arial" w:hAnsi="Arial" w:cs="Arial"/>
          <w:sz w:val="24"/>
          <w:szCs w:val="24"/>
        </w:rPr>
        <w:t>To avoid delay if we need to contact you, please be specific about your contact details (including email address), especially if you work part-time or work from different locations at different times.</w:t>
      </w:r>
    </w:p>
    <w:p w14:paraId="575EE6D7" w14:textId="77777777" w:rsidR="00152FEC" w:rsidRPr="009C1E8B" w:rsidRDefault="00152FEC" w:rsidP="00152FEC">
      <w:pPr>
        <w:ind w:right="44"/>
        <w:jc w:val="both"/>
        <w:rPr>
          <w:rFonts w:ascii="Arial" w:hAnsi="Arial" w:cs="Arial"/>
          <w:sz w:val="24"/>
          <w:szCs w:val="24"/>
        </w:rPr>
      </w:pPr>
    </w:p>
    <w:p w14:paraId="6ECAA629" w14:textId="77777777" w:rsidR="00152FEC" w:rsidRPr="009C1E8B" w:rsidRDefault="00152FEC" w:rsidP="00152FEC">
      <w:pPr>
        <w:numPr>
          <w:ilvl w:val="0"/>
          <w:numId w:val="19"/>
        </w:numPr>
        <w:spacing w:after="0" w:line="240" w:lineRule="auto"/>
        <w:ind w:right="44"/>
        <w:jc w:val="both"/>
        <w:rPr>
          <w:rFonts w:ascii="Arial" w:hAnsi="Arial" w:cs="Arial"/>
          <w:sz w:val="24"/>
          <w:szCs w:val="24"/>
        </w:rPr>
      </w:pPr>
      <w:r w:rsidRPr="009C1E8B">
        <w:rPr>
          <w:rFonts w:ascii="Arial" w:hAnsi="Arial" w:cs="Arial"/>
          <w:sz w:val="24"/>
          <w:szCs w:val="24"/>
        </w:rPr>
        <w:t>Wherever possible, the permission of parents/carers/children/young people (as appropriate to age and understanding) should have been sought before contacting the Multi Agency Referral Unit (MARU) and before a social worker discusses your concerns with any other agency.  However, “this should only be done where such discussion and agreement seeking will not place a child at further risk of significant harm or prejudice enquiries under Section 47 of the Children Act 1989, or a police investigation”.</w:t>
      </w:r>
      <w:r w:rsidRPr="009C1E8B">
        <w:rPr>
          <w:rFonts w:ascii="Arial" w:hAnsi="Arial" w:cs="Arial"/>
          <w:b/>
          <w:sz w:val="24"/>
          <w:szCs w:val="24"/>
        </w:rPr>
        <w:t xml:space="preserve">  </w:t>
      </w:r>
      <w:r w:rsidRPr="009C1E8B">
        <w:rPr>
          <w:rFonts w:ascii="Arial" w:hAnsi="Arial" w:cs="Arial"/>
          <w:sz w:val="24"/>
          <w:szCs w:val="24"/>
        </w:rPr>
        <w:t xml:space="preserve">Where possible you may wish to </w:t>
      </w:r>
      <w:r w:rsidRPr="009C1E8B">
        <w:rPr>
          <w:rFonts w:ascii="Arial" w:hAnsi="Arial" w:cs="Arial"/>
          <w:sz w:val="24"/>
          <w:szCs w:val="24"/>
        </w:rPr>
        <w:lastRenderedPageBreak/>
        <w:t>fill in the form whilst with the family and obtain their signatures before sharing the information with the MARU.  If parental permission is refused and you consider the child to be at risk of significant harm, the interests of the child must come first and therefore the referral must go ahead.</w:t>
      </w:r>
      <w:r w:rsidRPr="009C1E8B">
        <w:rPr>
          <w:rFonts w:ascii="Arial" w:hAnsi="Arial" w:cs="Arial"/>
          <w:b/>
          <w:sz w:val="24"/>
          <w:szCs w:val="24"/>
        </w:rPr>
        <w:t xml:space="preserve">  </w:t>
      </w:r>
      <w:r w:rsidRPr="009C1E8B">
        <w:rPr>
          <w:rFonts w:ascii="Arial" w:hAnsi="Arial" w:cs="Arial"/>
          <w:sz w:val="24"/>
          <w:szCs w:val="24"/>
        </w:rPr>
        <w:t>Please ensure that you document the reasons for your actions.  If you are making the referral without the knowledge of the family, the MARU will need to discuss the situation with you before taking any further action.</w:t>
      </w:r>
    </w:p>
    <w:p w14:paraId="6F556DD9" w14:textId="77777777" w:rsidR="00152FEC" w:rsidRPr="009C1E8B" w:rsidRDefault="00152FEC" w:rsidP="00152FEC">
      <w:pPr>
        <w:ind w:right="44"/>
        <w:jc w:val="both"/>
        <w:rPr>
          <w:rFonts w:ascii="Arial" w:hAnsi="Arial" w:cs="Arial"/>
          <w:sz w:val="24"/>
          <w:szCs w:val="24"/>
        </w:rPr>
      </w:pPr>
    </w:p>
    <w:p w14:paraId="3B6420E2" w14:textId="77777777" w:rsidR="00152FEC" w:rsidRPr="009C1E8B" w:rsidRDefault="00152FEC" w:rsidP="00152FEC">
      <w:pPr>
        <w:numPr>
          <w:ilvl w:val="0"/>
          <w:numId w:val="19"/>
        </w:numPr>
        <w:spacing w:after="0" w:line="240" w:lineRule="auto"/>
        <w:ind w:right="44"/>
        <w:jc w:val="both"/>
        <w:rPr>
          <w:rFonts w:ascii="Arial" w:hAnsi="Arial" w:cs="Arial"/>
          <w:sz w:val="24"/>
          <w:szCs w:val="24"/>
        </w:rPr>
      </w:pPr>
      <w:r w:rsidRPr="009C1E8B">
        <w:rPr>
          <w:rFonts w:ascii="Arial" w:hAnsi="Arial" w:cs="Arial"/>
          <w:sz w:val="24"/>
          <w:szCs w:val="24"/>
        </w:rPr>
        <w:t xml:space="preserve">By completing this referral form as comprehensively as possible, you will be helping the MARU to make an informed decision on further action within the requirements of Working Together 2015 and in line with the time scales set by the Framework for the Assessment of Children in Need and their Families (2000).  You will also help determine the whether the level of need meets the threshold for statutory social work intervention.  In particular, details of any work you have already done with the family, when you last saw them, and the child or young person, and specific information about what might need to change to help safeguard the child’s welfare and development are essential.  Whilst undertaking a CAF is not a prerequisite for making a referral (particularly when there is a risk of significant harm) this is best practice and if a CAF has already been undertaken it should be used and attached to support the referral to the MARU. </w:t>
      </w:r>
    </w:p>
    <w:p w14:paraId="0B4E4C1B" w14:textId="77777777" w:rsidR="00152FEC" w:rsidRPr="009C1E8B" w:rsidRDefault="00152FEC" w:rsidP="00152FEC">
      <w:pPr>
        <w:ind w:right="44"/>
        <w:jc w:val="both"/>
        <w:rPr>
          <w:rFonts w:ascii="Arial" w:hAnsi="Arial" w:cs="Arial"/>
          <w:sz w:val="24"/>
          <w:szCs w:val="24"/>
        </w:rPr>
      </w:pPr>
    </w:p>
    <w:p w14:paraId="55CA5EA8" w14:textId="77777777" w:rsidR="00152FEC" w:rsidRPr="009C1E8B" w:rsidRDefault="00152FEC" w:rsidP="00152FEC">
      <w:pPr>
        <w:numPr>
          <w:ilvl w:val="0"/>
          <w:numId w:val="19"/>
        </w:numPr>
        <w:spacing w:after="0" w:line="240" w:lineRule="auto"/>
        <w:ind w:right="44"/>
        <w:jc w:val="both"/>
        <w:rPr>
          <w:rFonts w:ascii="Arial" w:hAnsi="Arial" w:cs="Arial"/>
          <w:sz w:val="24"/>
          <w:szCs w:val="24"/>
        </w:rPr>
      </w:pPr>
      <w:r w:rsidRPr="009C1E8B">
        <w:rPr>
          <w:rFonts w:ascii="Arial" w:hAnsi="Arial" w:cs="Arial"/>
          <w:sz w:val="24"/>
          <w:szCs w:val="24"/>
        </w:rPr>
        <w:t>If you are making a referral because of child protection concerns, you will need to telephone the MARU without delay, (see details below) following up with this referral form, as soon as possible, but no later than within 48 hours (Working Together 2015).</w:t>
      </w:r>
    </w:p>
    <w:p w14:paraId="4F9E2B5F" w14:textId="77777777" w:rsidR="00152FEC" w:rsidRPr="009C1E8B" w:rsidRDefault="00152FEC" w:rsidP="00152FEC">
      <w:pPr>
        <w:ind w:right="44"/>
        <w:jc w:val="both"/>
        <w:rPr>
          <w:rFonts w:ascii="Arial" w:hAnsi="Arial" w:cs="Arial"/>
          <w:sz w:val="24"/>
          <w:szCs w:val="24"/>
        </w:rPr>
      </w:pPr>
      <w:r w:rsidRPr="009C1E8B">
        <w:rPr>
          <w:rFonts w:ascii="Arial" w:hAnsi="Arial" w:cs="Arial"/>
          <w:sz w:val="24"/>
          <w:szCs w:val="24"/>
        </w:rPr>
        <w:br w:type="page"/>
      </w:r>
    </w:p>
    <w:p w14:paraId="01F2BB46" w14:textId="77777777" w:rsidR="00152FEC" w:rsidRPr="009C1E8B" w:rsidRDefault="00152FEC" w:rsidP="00152FEC">
      <w:pPr>
        <w:numPr>
          <w:ilvl w:val="0"/>
          <w:numId w:val="19"/>
        </w:numPr>
        <w:spacing w:after="0" w:line="240" w:lineRule="auto"/>
        <w:ind w:right="44"/>
        <w:jc w:val="both"/>
        <w:rPr>
          <w:rFonts w:ascii="Arial" w:hAnsi="Arial" w:cs="Arial"/>
          <w:sz w:val="24"/>
          <w:szCs w:val="24"/>
        </w:rPr>
      </w:pPr>
      <w:r w:rsidRPr="009C1E8B">
        <w:rPr>
          <w:rFonts w:ascii="Arial" w:hAnsi="Arial" w:cs="Arial"/>
          <w:sz w:val="24"/>
          <w:szCs w:val="24"/>
        </w:rPr>
        <w:lastRenderedPageBreak/>
        <w:t>On receipt and consideration of your referral, the MARU will give you feedback, confirmed in writing within two working days about the decision and within the limits of confidentiality, the actions being undertaken. If the referrer has not received an acknowledgement within three working days they should contact the local authority children social care again. Please note that wherever possible specialist social work services will use the information you share as a significant part of the initial assessment and therefore they may contact you to clarify the information you have provided.</w:t>
      </w:r>
    </w:p>
    <w:p w14:paraId="58072526" w14:textId="77777777" w:rsidR="00152FEC" w:rsidRPr="009C1E8B" w:rsidRDefault="00152FEC" w:rsidP="00152FEC">
      <w:pPr>
        <w:ind w:right="44"/>
        <w:jc w:val="both"/>
        <w:rPr>
          <w:rFonts w:ascii="Arial" w:hAnsi="Arial" w:cs="Arial"/>
          <w:sz w:val="24"/>
          <w:szCs w:val="24"/>
        </w:rPr>
      </w:pPr>
    </w:p>
    <w:p w14:paraId="25290FE8" w14:textId="77777777" w:rsidR="00152FEC" w:rsidRPr="009C1E8B" w:rsidRDefault="00152FEC" w:rsidP="00152FEC">
      <w:pPr>
        <w:numPr>
          <w:ilvl w:val="0"/>
          <w:numId w:val="19"/>
        </w:numPr>
        <w:spacing w:after="0" w:line="240" w:lineRule="auto"/>
        <w:ind w:right="44"/>
        <w:jc w:val="both"/>
        <w:rPr>
          <w:rFonts w:ascii="Arial" w:hAnsi="Arial" w:cs="Arial"/>
          <w:sz w:val="24"/>
          <w:szCs w:val="24"/>
        </w:rPr>
      </w:pPr>
      <w:r w:rsidRPr="009C1E8B">
        <w:rPr>
          <w:rFonts w:ascii="Arial" w:hAnsi="Arial" w:cs="Arial"/>
          <w:sz w:val="24"/>
          <w:szCs w:val="24"/>
        </w:rPr>
        <w:t>If you are not sure about what action to take or have any difficulties or queries, please do not hesitate to contact your own Child Protection Advisor, such as a designated teacher, named or designate practitioner or the MARU advice line.</w:t>
      </w:r>
    </w:p>
    <w:p w14:paraId="3353ED61" w14:textId="77777777" w:rsidR="00152FEC" w:rsidRPr="009C1E8B" w:rsidRDefault="00152FEC" w:rsidP="00152FEC">
      <w:pPr>
        <w:ind w:right="44"/>
        <w:jc w:val="both"/>
        <w:rPr>
          <w:rFonts w:ascii="Arial" w:hAnsi="Arial" w:cs="Arial"/>
          <w:sz w:val="24"/>
          <w:szCs w:val="24"/>
        </w:rPr>
      </w:pPr>
    </w:p>
    <w:p w14:paraId="35C6819F" w14:textId="77777777" w:rsidR="00152FEC" w:rsidRPr="009C1E8B" w:rsidRDefault="00152FEC" w:rsidP="00152FEC">
      <w:pPr>
        <w:numPr>
          <w:ilvl w:val="0"/>
          <w:numId w:val="19"/>
        </w:numPr>
        <w:spacing w:after="0" w:line="240" w:lineRule="auto"/>
        <w:ind w:right="44"/>
        <w:jc w:val="both"/>
        <w:rPr>
          <w:rFonts w:ascii="Arial" w:hAnsi="Arial" w:cs="Arial"/>
          <w:sz w:val="24"/>
          <w:szCs w:val="24"/>
        </w:rPr>
      </w:pPr>
      <w:r w:rsidRPr="009C1E8B">
        <w:rPr>
          <w:rFonts w:ascii="Arial" w:hAnsi="Arial" w:cs="Arial"/>
          <w:sz w:val="24"/>
          <w:szCs w:val="24"/>
        </w:rPr>
        <w:t>To contact the MARU in hours phone 0300 1231 116 and out of hours 01208 251300</w:t>
      </w:r>
    </w:p>
    <w:p w14:paraId="1B67935F" w14:textId="77777777" w:rsidR="00152FEC" w:rsidRPr="009C1E8B" w:rsidRDefault="00152FEC" w:rsidP="00152FEC">
      <w:pPr>
        <w:ind w:right="44"/>
        <w:jc w:val="both"/>
        <w:rPr>
          <w:rFonts w:ascii="Arial" w:hAnsi="Arial" w:cs="Arial"/>
          <w:sz w:val="24"/>
          <w:szCs w:val="24"/>
        </w:rPr>
      </w:pPr>
    </w:p>
    <w:p w14:paraId="6F8D587C" w14:textId="77777777" w:rsidR="00152FEC" w:rsidRPr="009C1E8B" w:rsidRDefault="00152FEC" w:rsidP="00152FEC">
      <w:pPr>
        <w:numPr>
          <w:ilvl w:val="0"/>
          <w:numId w:val="19"/>
        </w:numPr>
        <w:spacing w:after="0" w:line="240" w:lineRule="auto"/>
        <w:ind w:right="44"/>
        <w:jc w:val="both"/>
        <w:rPr>
          <w:rFonts w:ascii="Arial" w:hAnsi="Arial" w:cs="Arial"/>
          <w:sz w:val="24"/>
          <w:szCs w:val="24"/>
        </w:rPr>
      </w:pPr>
      <w:r w:rsidRPr="009C1E8B">
        <w:rPr>
          <w:rFonts w:ascii="Arial" w:hAnsi="Arial" w:cs="Arial"/>
          <w:sz w:val="24"/>
          <w:szCs w:val="24"/>
        </w:rPr>
        <w:t xml:space="preserve">Cornwall Council takes matters of data protection very seriously and is currently developing an on-line secure form through which referrals to the MARU can be made. In the meantime, if the information you are submitting is very sensitive and you have concerns about sending it via email, please contact </w:t>
      </w:r>
      <w:hyperlink r:id="rId15" w:history="1">
        <w:r w:rsidRPr="009C1E8B">
          <w:rPr>
            <w:rStyle w:val="Hyperlink"/>
            <w:rFonts w:ascii="Arial" w:hAnsi="Arial" w:cs="Arial"/>
            <w:sz w:val="24"/>
            <w:szCs w:val="24"/>
          </w:rPr>
          <w:t>cyber-safety@cornwall.gov.uk</w:t>
        </w:r>
      </w:hyperlink>
      <w:r w:rsidRPr="009C1E8B">
        <w:rPr>
          <w:rFonts w:ascii="Arial" w:hAnsi="Arial" w:cs="Arial"/>
          <w:sz w:val="24"/>
          <w:szCs w:val="24"/>
        </w:rPr>
        <w:t xml:space="preserve"> where other channels may be discussed and offered to you</w:t>
      </w:r>
    </w:p>
    <w:p w14:paraId="1C8876FF" w14:textId="77777777" w:rsidR="00152FEC" w:rsidRPr="009C1E8B" w:rsidRDefault="00152FEC" w:rsidP="00152FEC">
      <w:pPr>
        <w:ind w:right="44"/>
        <w:jc w:val="both"/>
        <w:rPr>
          <w:rFonts w:ascii="Arial" w:hAnsi="Arial" w:cs="Arial"/>
          <w:sz w:val="24"/>
          <w:szCs w:val="24"/>
        </w:rPr>
      </w:pPr>
    </w:p>
    <w:p w14:paraId="3A49E87B" w14:textId="77777777" w:rsidR="00152FEC" w:rsidRPr="009C1E8B" w:rsidRDefault="00152FEC" w:rsidP="00152FEC">
      <w:pPr>
        <w:jc w:val="both"/>
        <w:rPr>
          <w:rFonts w:ascii="Arial" w:hAnsi="Arial" w:cs="Arial"/>
          <w:sz w:val="24"/>
          <w:szCs w:val="24"/>
        </w:rPr>
      </w:pPr>
    </w:p>
    <w:p w14:paraId="40689A57" w14:textId="77777777" w:rsidR="00152FEC" w:rsidRPr="009C1E8B" w:rsidRDefault="00152FEC" w:rsidP="00152FEC">
      <w:pPr>
        <w:jc w:val="both"/>
        <w:rPr>
          <w:rFonts w:ascii="Arial" w:hAnsi="Arial" w:cs="Arial"/>
          <w:sz w:val="24"/>
          <w:szCs w:val="24"/>
        </w:rPr>
      </w:pPr>
    </w:p>
    <w:p w14:paraId="07F5C56A" w14:textId="77777777" w:rsidR="00152FEC" w:rsidRPr="009C1E8B" w:rsidRDefault="00152FEC" w:rsidP="00152FEC">
      <w:pPr>
        <w:jc w:val="both"/>
        <w:rPr>
          <w:rFonts w:ascii="Arial" w:hAnsi="Arial" w:cs="Arial"/>
          <w:sz w:val="24"/>
          <w:szCs w:val="24"/>
        </w:rPr>
      </w:pPr>
      <w:r w:rsidRPr="009C1E8B">
        <w:rPr>
          <w:rFonts w:ascii="Arial" w:hAnsi="Arial" w:cs="Arial"/>
          <w:sz w:val="24"/>
          <w:szCs w:val="24"/>
        </w:rPr>
        <w:t>John Clements</w:t>
      </w:r>
    </w:p>
    <w:p w14:paraId="7AA323C2" w14:textId="77777777" w:rsidR="00152FEC" w:rsidRPr="009C1E8B" w:rsidRDefault="00152FEC" w:rsidP="00152FEC">
      <w:pPr>
        <w:jc w:val="both"/>
        <w:rPr>
          <w:rFonts w:ascii="Arial" w:hAnsi="Arial" w:cs="Arial"/>
          <w:sz w:val="24"/>
          <w:szCs w:val="24"/>
        </w:rPr>
      </w:pPr>
      <w:r w:rsidRPr="009C1E8B">
        <w:rPr>
          <w:rFonts w:ascii="Arial" w:hAnsi="Arial" w:cs="Arial"/>
          <w:sz w:val="24"/>
          <w:szCs w:val="24"/>
        </w:rPr>
        <w:t>Independent Chair</w:t>
      </w:r>
    </w:p>
    <w:p w14:paraId="5F9FC8C7" w14:textId="77777777" w:rsidR="00152FEC" w:rsidRPr="009C1E8B" w:rsidRDefault="00152FEC" w:rsidP="00152FEC">
      <w:pPr>
        <w:jc w:val="both"/>
        <w:rPr>
          <w:rFonts w:ascii="Arial" w:hAnsi="Arial" w:cs="Arial"/>
          <w:sz w:val="24"/>
          <w:szCs w:val="24"/>
        </w:rPr>
      </w:pPr>
      <w:r w:rsidRPr="009C1E8B">
        <w:rPr>
          <w:rFonts w:ascii="Arial" w:hAnsi="Arial" w:cs="Arial"/>
          <w:sz w:val="24"/>
          <w:szCs w:val="24"/>
        </w:rPr>
        <w:t>Cornwall and Isles of Scilly Safeguarding Children Board</w:t>
      </w:r>
    </w:p>
    <w:p w14:paraId="0FE66B83" w14:textId="77777777" w:rsidR="00152FEC" w:rsidRPr="009C1E8B" w:rsidRDefault="00152FEC" w:rsidP="00152FEC">
      <w:pPr>
        <w:jc w:val="both"/>
        <w:rPr>
          <w:rFonts w:ascii="Arial" w:hAnsi="Arial" w:cs="Arial"/>
          <w:sz w:val="24"/>
          <w:szCs w:val="24"/>
        </w:rPr>
      </w:pPr>
    </w:p>
    <w:p w14:paraId="15B745AD" w14:textId="77777777" w:rsidR="00152FEC" w:rsidRPr="009C1E8B" w:rsidRDefault="00152FEC" w:rsidP="00152FEC">
      <w:pPr>
        <w:jc w:val="both"/>
        <w:rPr>
          <w:rFonts w:ascii="Arial" w:hAnsi="Arial" w:cs="Arial"/>
          <w:sz w:val="24"/>
          <w:szCs w:val="24"/>
        </w:rPr>
      </w:pPr>
      <w:r w:rsidRPr="009C1E8B">
        <w:rPr>
          <w:rFonts w:ascii="Arial" w:hAnsi="Arial" w:cs="Arial"/>
          <w:sz w:val="24"/>
          <w:szCs w:val="24"/>
        </w:rPr>
        <w:t>June 2016</w:t>
      </w:r>
    </w:p>
    <w:p w14:paraId="32F8C375" w14:textId="77777777" w:rsidR="00152FEC" w:rsidRPr="009C1E8B" w:rsidRDefault="00152FEC" w:rsidP="00152FEC">
      <w:pPr>
        <w:jc w:val="both"/>
        <w:rPr>
          <w:rFonts w:ascii="Arial" w:hAnsi="Arial" w:cs="Arial"/>
          <w:b/>
          <w:sz w:val="24"/>
          <w:szCs w:val="24"/>
        </w:rPr>
      </w:pPr>
      <w:r w:rsidRPr="009C1E8B">
        <w:rPr>
          <w:rFonts w:ascii="Arial" w:hAnsi="Arial" w:cs="Arial"/>
          <w:sz w:val="24"/>
          <w:szCs w:val="24"/>
        </w:rPr>
        <w:br w:type="page"/>
      </w:r>
      <w:r w:rsidRPr="009C1E8B">
        <w:rPr>
          <w:rFonts w:ascii="Arial" w:hAnsi="Arial" w:cs="Arial"/>
          <w:b/>
          <w:sz w:val="24"/>
          <w:szCs w:val="24"/>
        </w:rPr>
        <w:lastRenderedPageBreak/>
        <w:t>APPENDIX 3</w:t>
      </w:r>
    </w:p>
    <w:p w14:paraId="0C6F2F88" w14:textId="77777777" w:rsidR="00152FEC" w:rsidRPr="009C1E8B" w:rsidRDefault="00152FEC" w:rsidP="00152FEC">
      <w:pPr>
        <w:jc w:val="both"/>
        <w:rPr>
          <w:rFonts w:ascii="Arial" w:hAnsi="Arial" w:cs="Arial"/>
          <w:b/>
          <w:sz w:val="24"/>
          <w:szCs w:val="24"/>
        </w:rPr>
      </w:pPr>
    </w:p>
    <w:p w14:paraId="207F2796" w14:textId="77777777" w:rsidR="00152FEC" w:rsidRPr="009C1E8B" w:rsidRDefault="00152FEC" w:rsidP="00152FEC">
      <w:pPr>
        <w:jc w:val="both"/>
        <w:rPr>
          <w:rFonts w:ascii="Arial" w:hAnsi="Arial" w:cs="Arial"/>
          <w:b/>
          <w:sz w:val="24"/>
          <w:szCs w:val="24"/>
        </w:rPr>
      </w:pPr>
      <w:r w:rsidRPr="009C1E8B">
        <w:rPr>
          <w:rFonts w:ascii="Arial" w:hAnsi="Arial" w:cs="Arial"/>
          <w:noProof/>
          <w:sz w:val="24"/>
          <w:szCs w:val="24"/>
          <w:lang w:val="en-US"/>
        </w:rPr>
        <w:drawing>
          <wp:inline distT="0" distB="0" distL="0" distR="0" wp14:anchorId="4BA0990F" wp14:editId="6B1CBB19">
            <wp:extent cx="2428875" cy="7334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28875" cy="733425"/>
                    </a:xfrm>
                    <a:prstGeom prst="rect">
                      <a:avLst/>
                    </a:prstGeom>
                    <a:noFill/>
                    <a:ln>
                      <a:noFill/>
                    </a:ln>
                  </pic:spPr>
                </pic:pic>
              </a:graphicData>
            </a:graphic>
          </wp:inline>
        </w:drawing>
      </w:r>
    </w:p>
    <w:p w14:paraId="2CA10FC2" w14:textId="77777777" w:rsidR="00152FEC" w:rsidRPr="009C1E8B" w:rsidRDefault="00152FEC" w:rsidP="00152FEC">
      <w:pPr>
        <w:jc w:val="both"/>
        <w:rPr>
          <w:rFonts w:ascii="Arial" w:hAnsi="Arial" w:cs="Arial"/>
          <w:b/>
          <w:sz w:val="24"/>
          <w:szCs w:val="24"/>
        </w:rPr>
      </w:pPr>
      <w:r w:rsidRPr="009C1E8B">
        <w:rPr>
          <w:rFonts w:ascii="Arial" w:hAnsi="Arial" w:cs="Arial"/>
          <w:b/>
          <w:sz w:val="24"/>
          <w:szCs w:val="24"/>
        </w:rPr>
        <w:t xml:space="preserve">CLEAR </w:t>
      </w:r>
    </w:p>
    <w:p w14:paraId="39E65234" w14:textId="77777777" w:rsidR="00152FEC" w:rsidRPr="009C1E8B" w:rsidRDefault="00152FEC" w:rsidP="00152FEC">
      <w:pPr>
        <w:jc w:val="both"/>
        <w:rPr>
          <w:rFonts w:ascii="Arial" w:hAnsi="Arial" w:cs="Arial"/>
          <w:b/>
          <w:sz w:val="24"/>
          <w:szCs w:val="24"/>
        </w:rPr>
      </w:pPr>
      <w:r w:rsidRPr="009C1E8B">
        <w:rPr>
          <w:rFonts w:ascii="Arial" w:hAnsi="Arial" w:cs="Arial"/>
          <w:b/>
          <w:sz w:val="24"/>
          <w:szCs w:val="24"/>
        </w:rPr>
        <w:t>Notification form</w:t>
      </w: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1"/>
        <w:gridCol w:w="5263"/>
      </w:tblGrid>
      <w:tr w:rsidR="00152FEC" w:rsidRPr="009C1E8B" w14:paraId="6EA9CC20" w14:textId="77777777" w:rsidTr="009C1E8B">
        <w:tc>
          <w:tcPr>
            <w:tcW w:w="4661" w:type="dxa"/>
            <w:shd w:val="clear" w:color="auto" w:fill="auto"/>
          </w:tcPr>
          <w:p w14:paraId="3060CD9B" w14:textId="77777777" w:rsidR="00152FEC" w:rsidRPr="009C1E8B" w:rsidRDefault="00152FEC" w:rsidP="00143877">
            <w:pPr>
              <w:jc w:val="both"/>
              <w:rPr>
                <w:rFonts w:ascii="Arial" w:eastAsia="Times New Roman" w:hAnsi="Arial" w:cs="Arial"/>
                <w:b/>
                <w:sz w:val="24"/>
                <w:szCs w:val="24"/>
              </w:rPr>
            </w:pPr>
            <w:r w:rsidRPr="009C1E8B">
              <w:rPr>
                <w:rFonts w:ascii="Arial" w:eastAsia="Times New Roman" w:hAnsi="Arial" w:cs="Arial"/>
                <w:b/>
                <w:sz w:val="24"/>
                <w:szCs w:val="24"/>
              </w:rPr>
              <w:t>CLIENT NUMBER</w:t>
            </w:r>
          </w:p>
          <w:p w14:paraId="0CBC8CB4" w14:textId="77777777" w:rsidR="00152FEC" w:rsidRPr="009C1E8B" w:rsidRDefault="00152FEC" w:rsidP="00143877">
            <w:pPr>
              <w:jc w:val="both"/>
              <w:rPr>
                <w:rFonts w:ascii="Arial" w:eastAsia="Times New Roman" w:hAnsi="Arial" w:cs="Arial"/>
                <w:b/>
                <w:sz w:val="24"/>
                <w:szCs w:val="24"/>
              </w:rPr>
            </w:pPr>
            <w:r w:rsidRPr="009C1E8B">
              <w:rPr>
                <w:rFonts w:ascii="Arial" w:eastAsia="Times New Roman" w:hAnsi="Arial" w:cs="Arial"/>
                <w:b/>
                <w:sz w:val="24"/>
                <w:szCs w:val="24"/>
              </w:rPr>
              <w:t>If appropriate</w:t>
            </w:r>
          </w:p>
        </w:tc>
        <w:tc>
          <w:tcPr>
            <w:tcW w:w="5263" w:type="dxa"/>
            <w:shd w:val="clear" w:color="auto" w:fill="auto"/>
          </w:tcPr>
          <w:p w14:paraId="386E7D41" w14:textId="77777777" w:rsidR="00152FEC" w:rsidRPr="009C1E8B" w:rsidRDefault="00152FEC" w:rsidP="00143877">
            <w:pPr>
              <w:jc w:val="both"/>
              <w:rPr>
                <w:rFonts w:ascii="Arial" w:eastAsia="Times New Roman" w:hAnsi="Arial" w:cs="Arial"/>
                <w:sz w:val="24"/>
                <w:szCs w:val="24"/>
              </w:rPr>
            </w:pPr>
          </w:p>
          <w:p w14:paraId="01C7F25F" w14:textId="77777777" w:rsidR="00152FEC" w:rsidRPr="009C1E8B" w:rsidRDefault="00152FEC" w:rsidP="00143877">
            <w:pPr>
              <w:jc w:val="both"/>
              <w:rPr>
                <w:rFonts w:ascii="Arial" w:eastAsia="Times New Roman" w:hAnsi="Arial" w:cs="Arial"/>
                <w:sz w:val="24"/>
                <w:szCs w:val="24"/>
              </w:rPr>
            </w:pPr>
          </w:p>
        </w:tc>
      </w:tr>
      <w:tr w:rsidR="00152FEC" w:rsidRPr="009C1E8B" w14:paraId="3A09816B" w14:textId="77777777" w:rsidTr="009C1E8B">
        <w:tc>
          <w:tcPr>
            <w:tcW w:w="4661" w:type="dxa"/>
            <w:shd w:val="clear" w:color="auto" w:fill="auto"/>
          </w:tcPr>
          <w:p w14:paraId="0308C883" w14:textId="77777777" w:rsidR="00152FEC" w:rsidRPr="009C1E8B" w:rsidRDefault="00152FEC" w:rsidP="00143877">
            <w:pPr>
              <w:jc w:val="both"/>
              <w:rPr>
                <w:rFonts w:ascii="Arial" w:eastAsia="Times New Roman" w:hAnsi="Arial" w:cs="Arial"/>
                <w:b/>
                <w:sz w:val="24"/>
                <w:szCs w:val="24"/>
              </w:rPr>
            </w:pPr>
            <w:r w:rsidRPr="009C1E8B">
              <w:rPr>
                <w:rFonts w:ascii="Arial" w:eastAsia="Times New Roman" w:hAnsi="Arial" w:cs="Arial"/>
                <w:b/>
                <w:sz w:val="24"/>
                <w:szCs w:val="24"/>
              </w:rPr>
              <w:t>REFERRER</w:t>
            </w:r>
          </w:p>
        </w:tc>
        <w:tc>
          <w:tcPr>
            <w:tcW w:w="5263" w:type="dxa"/>
            <w:shd w:val="clear" w:color="auto" w:fill="auto"/>
          </w:tcPr>
          <w:p w14:paraId="03010EC1" w14:textId="77777777" w:rsidR="00152FEC" w:rsidRPr="009C1E8B" w:rsidRDefault="00152FEC" w:rsidP="00143877">
            <w:pPr>
              <w:jc w:val="both"/>
              <w:rPr>
                <w:rFonts w:ascii="Arial" w:eastAsia="Times New Roman" w:hAnsi="Arial" w:cs="Arial"/>
                <w:sz w:val="24"/>
                <w:szCs w:val="24"/>
              </w:rPr>
            </w:pPr>
          </w:p>
          <w:p w14:paraId="5A9FA854" w14:textId="77777777" w:rsidR="00152FEC" w:rsidRPr="009C1E8B" w:rsidRDefault="00152FEC" w:rsidP="00143877">
            <w:pPr>
              <w:jc w:val="both"/>
              <w:rPr>
                <w:rFonts w:ascii="Arial" w:eastAsia="Times New Roman" w:hAnsi="Arial" w:cs="Arial"/>
                <w:sz w:val="24"/>
                <w:szCs w:val="24"/>
              </w:rPr>
            </w:pPr>
          </w:p>
        </w:tc>
      </w:tr>
      <w:tr w:rsidR="00152FEC" w:rsidRPr="009C1E8B" w14:paraId="4B599D24" w14:textId="77777777" w:rsidTr="009C1E8B">
        <w:tc>
          <w:tcPr>
            <w:tcW w:w="4661" w:type="dxa"/>
            <w:shd w:val="clear" w:color="auto" w:fill="auto"/>
          </w:tcPr>
          <w:p w14:paraId="19B6AF14" w14:textId="77777777" w:rsidR="00152FEC" w:rsidRPr="009C1E8B" w:rsidRDefault="00152FEC" w:rsidP="00143877">
            <w:pPr>
              <w:jc w:val="both"/>
              <w:rPr>
                <w:rFonts w:ascii="Arial" w:eastAsia="Times New Roman" w:hAnsi="Arial" w:cs="Arial"/>
                <w:b/>
                <w:sz w:val="24"/>
                <w:szCs w:val="24"/>
              </w:rPr>
            </w:pPr>
            <w:r w:rsidRPr="009C1E8B">
              <w:rPr>
                <w:rFonts w:ascii="Arial" w:eastAsia="Times New Roman" w:hAnsi="Arial" w:cs="Arial"/>
                <w:b/>
                <w:sz w:val="24"/>
                <w:szCs w:val="24"/>
              </w:rPr>
              <w:t>DATE</w:t>
            </w:r>
          </w:p>
          <w:p w14:paraId="10675781" w14:textId="77777777" w:rsidR="00152FEC" w:rsidRPr="009C1E8B" w:rsidRDefault="00152FEC" w:rsidP="00143877">
            <w:pPr>
              <w:jc w:val="both"/>
              <w:rPr>
                <w:rFonts w:ascii="Arial" w:eastAsia="Times New Roman" w:hAnsi="Arial" w:cs="Arial"/>
                <w:sz w:val="24"/>
                <w:szCs w:val="24"/>
              </w:rPr>
            </w:pPr>
          </w:p>
        </w:tc>
        <w:tc>
          <w:tcPr>
            <w:tcW w:w="5263" w:type="dxa"/>
            <w:shd w:val="clear" w:color="auto" w:fill="auto"/>
          </w:tcPr>
          <w:p w14:paraId="67949D0B" w14:textId="77777777" w:rsidR="00152FEC" w:rsidRPr="009C1E8B" w:rsidRDefault="00152FEC" w:rsidP="00143877">
            <w:pPr>
              <w:jc w:val="both"/>
              <w:rPr>
                <w:rFonts w:ascii="Arial" w:eastAsia="Times New Roman" w:hAnsi="Arial" w:cs="Arial"/>
                <w:sz w:val="24"/>
                <w:szCs w:val="24"/>
              </w:rPr>
            </w:pPr>
          </w:p>
        </w:tc>
      </w:tr>
      <w:tr w:rsidR="00152FEC" w:rsidRPr="009C1E8B" w14:paraId="5B719EC4" w14:textId="77777777" w:rsidTr="009C1E8B">
        <w:tc>
          <w:tcPr>
            <w:tcW w:w="4661" w:type="dxa"/>
            <w:shd w:val="clear" w:color="auto" w:fill="auto"/>
          </w:tcPr>
          <w:p w14:paraId="47EE485E" w14:textId="77777777" w:rsidR="00152FEC" w:rsidRPr="009C1E8B" w:rsidRDefault="00152FEC" w:rsidP="00143877">
            <w:pPr>
              <w:jc w:val="both"/>
              <w:rPr>
                <w:rFonts w:ascii="Arial" w:eastAsia="Times New Roman" w:hAnsi="Arial" w:cs="Arial"/>
                <w:b/>
                <w:sz w:val="24"/>
                <w:szCs w:val="24"/>
              </w:rPr>
            </w:pPr>
            <w:r w:rsidRPr="009C1E8B">
              <w:rPr>
                <w:rFonts w:ascii="Arial" w:eastAsia="Times New Roman" w:hAnsi="Arial" w:cs="Arial"/>
                <w:b/>
                <w:sz w:val="24"/>
                <w:szCs w:val="24"/>
              </w:rPr>
              <w:t>THERAPIST/COUNSELLOR/YOUTH WORKER/FACILITATOR</w:t>
            </w:r>
          </w:p>
        </w:tc>
        <w:tc>
          <w:tcPr>
            <w:tcW w:w="5263" w:type="dxa"/>
            <w:shd w:val="clear" w:color="auto" w:fill="auto"/>
          </w:tcPr>
          <w:p w14:paraId="1B5B1345" w14:textId="77777777" w:rsidR="00152FEC" w:rsidRPr="009C1E8B" w:rsidRDefault="00152FEC" w:rsidP="00143877">
            <w:pPr>
              <w:jc w:val="both"/>
              <w:rPr>
                <w:rFonts w:ascii="Arial" w:eastAsia="Times New Roman" w:hAnsi="Arial" w:cs="Arial"/>
                <w:sz w:val="24"/>
                <w:szCs w:val="24"/>
              </w:rPr>
            </w:pPr>
          </w:p>
          <w:p w14:paraId="0FFEFEBC" w14:textId="77777777" w:rsidR="00152FEC" w:rsidRPr="009C1E8B" w:rsidRDefault="00152FEC" w:rsidP="00143877">
            <w:pPr>
              <w:jc w:val="both"/>
              <w:rPr>
                <w:rFonts w:ascii="Arial" w:eastAsia="Times New Roman" w:hAnsi="Arial" w:cs="Arial"/>
                <w:sz w:val="24"/>
                <w:szCs w:val="24"/>
              </w:rPr>
            </w:pPr>
          </w:p>
          <w:p w14:paraId="447F1C68" w14:textId="77777777" w:rsidR="00152FEC" w:rsidRPr="009C1E8B" w:rsidRDefault="00152FEC" w:rsidP="00143877">
            <w:pPr>
              <w:jc w:val="both"/>
              <w:rPr>
                <w:rFonts w:ascii="Arial" w:eastAsia="Times New Roman" w:hAnsi="Arial" w:cs="Arial"/>
                <w:sz w:val="24"/>
                <w:szCs w:val="24"/>
              </w:rPr>
            </w:pPr>
          </w:p>
        </w:tc>
      </w:tr>
      <w:tr w:rsidR="00152FEC" w:rsidRPr="009C1E8B" w14:paraId="3F74AA01" w14:textId="77777777" w:rsidTr="009C1E8B">
        <w:tc>
          <w:tcPr>
            <w:tcW w:w="4661" w:type="dxa"/>
            <w:shd w:val="clear" w:color="auto" w:fill="auto"/>
          </w:tcPr>
          <w:p w14:paraId="30E4AF01" w14:textId="77777777" w:rsidR="00152FEC" w:rsidRPr="009C1E8B" w:rsidRDefault="00152FEC" w:rsidP="00143877">
            <w:pPr>
              <w:jc w:val="both"/>
              <w:rPr>
                <w:rFonts w:ascii="Arial" w:eastAsia="Times New Roman" w:hAnsi="Arial" w:cs="Arial"/>
                <w:b/>
                <w:sz w:val="24"/>
                <w:szCs w:val="24"/>
              </w:rPr>
            </w:pPr>
            <w:r w:rsidRPr="009C1E8B">
              <w:rPr>
                <w:rFonts w:ascii="Arial" w:eastAsia="Times New Roman" w:hAnsi="Arial" w:cs="Arial"/>
                <w:b/>
                <w:sz w:val="24"/>
                <w:szCs w:val="24"/>
              </w:rPr>
              <w:t>Safeguarding Lead informed:</w:t>
            </w:r>
          </w:p>
        </w:tc>
        <w:tc>
          <w:tcPr>
            <w:tcW w:w="5263" w:type="dxa"/>
            <w:shd w:val="clear" w:color="auto" w:fill="auto"/>
          </w:tcPr>
          <w:p w14:paraId="501A7F1F" w14:textId="77777777" w:rsidR="00152FEC" w:rsidRPr="009C1E8B" w:rsidRDefault="00152FEC" w:rsidP="00143877">
            <w:pPr>
              <w:jc w:val="both"/>
              <w:rPr>
                <w:rFonts w:ascii="Arial" w:eastAsia="Times New Roman" w:hAnsi="Arial" w:cs="Arial"/>
                <w:sz w:val="24"/>
                <w:szCs w:val="24"/>
              </w:rPr>
            </w:pPr>
          </w:p>
          <w:p w14:paraId="238BA639" w14:textId="77777777" w:rsidR="00152FEC" w:rsidRPr="009C1E8B" w:rsidRDefault="00152FEC" w:rsidP="00143877">
            <w:pPr>
              <w:jc w:val="both"/>
              <w:rPr>
                <w:rFonts w:ascii="Arial" w:eastAsia="Times New Roman" w:hAnsi="Arial" w:cs="Arial"/>
                <w:sz w:val="24"/>
                <w:szCs w:val="24"/>
              </w:rPr>
            </w:pPr>
          </w:p>
        </w:tc>
      </w:tr>
      <w:tr w:rsidR="00152FEC" w:rsidRPr="009C1E8B" w14:paraId="26535ECD" w14:textId="77777777" w:rsidTr="009C1E8B">
        <w:tc>
          <w:tcPr>
            <w:tcW w:w="4661" w:type="dxa"/>
            <w:shd w:val="clear" w:color="auto" w:fill="auto"/>
          </w:tcPr>
          <w:p w14:paraId="79AAC545" w14:textId="77777777" w:rsidR="00152FEC" w:rsidRPr="009C1E8B" w:rsidRDefault="00152FEC" w:rsidP="00143877">
            <w:pPr>
              <w:jc w:val="both"/>
              <w:rPr>
                <w:rFonts w:ascii="Arial" w:eastAsia="Times New Roman" w:hAnsi="Arial" w:cs="Arial"/>
                <w:b/>
                <w:sz w:val="24"/>
                <w:szCs w:val="24"/>
              </w:rPr>
            </w:pPr>
            <w:r w:rsidRPr="009C1E8B">
              <w:rPr>
                <w:rFonts w:ascii="Arial" w:eastAsia="Times New Roman" w:hAnsi="Arial" w:cs="Arial"/>
                <w:b/>
                <w:sz w:val="24"/>
                <w:szCs w:val="24"/>
              </w:rPr>
              <w:t xml:space="preserve">Information </w:t>
            </w:r>
          </w:p>
        </w:tc>
        <w:tc>
          <w:tcPr>
            <w:tcW w:w="5263" w:type="dxa"/>
            <w:shd w:val="clear" w:color="auto" w:fill="auto"/>
          </w:tcPr>
          <w:p w14:paraId="275EF143" w14:textId="77777777" w:rsidR="00152FEC" w:rsidRPr="009C1E8B" w:rsidRDefault="00152FEC" w:rsidP="00143877">
            <w:pPr>
              <w:jc w:val="both"/>
              <w:rPr>
                <w:rFonts w:ascii="Arial" w:eastAsia="Times New Roman" w:hAnsi="Arial" w:cs="Arial"/>
                <w:sz w:val="24"/>
                <w:szCs w:val="24"/>
              </w:rPr>
            </w:pPr>
          </w:p>
          <w:p w14:paraId="005A614C" w14:textId="77777777" w:rsidR="00152FEC" w:rsidRPr="009C1E8B" w:rsidRDefault="00152FEC" w:rsidP="00143877">
            <w:pPr>
              <w:jc w:val="both"/>
              <w:rPr>
                <w:rFonts w:ascii="Arial" w:eastAsia="Times New Roman" w:hAnsi="Arial" w:cs="Arial"/>
                <w:sz w:val="24"/>
                <w:szCs w:val="24"/>
              </w:rPr>
            </w:pPr>
          </w:p>
        </w:tc>
      </w:tr>
      <w:tr w:rsidR="00152FEC" w:rsidRPr="009C1E8B" w14:paraId="4902ACD7" w14:textId="77777777" w:rsidTr="009C1E8B">
        <w:tc>
          <w:tcPr>
            <w:tcW w:w="4661" w:type="dxa"/>
            <w:shd w:val="clear" w:color="auto" w:fill="auto"/>
          </w:tcPr>
          <w:p w14:paraId="6768AF2B" w14:textId="77777777" w:rsidR="00152FEC" w:rsidRPr="009C1E8B" w:rsidRDefault="00152FEC" w:rsidP="00143877">
            <w:pPr>
              <w:jc w:val="both"/>
              <w:rPr>
                <w:rFonts w:ascii="Arial" w:eastAsia="Times New Roman" w:hAnsi="Arial" w:cs="Arial"/>
                <w:b/>
                <w:sz w:val="24"/>
                <w:szCs w:val="24"/>
              </w:rPr>
            </w:pPr>
            <w:r w:rsidRPr="009C1E8B">
              <w:rPr>
                <w:rFonts w:ascii="Arial" w:eastAsia="Times New Roman" w:hAnsi="Arial" w:cs="Arial"/>
                <w:b/>
                <w:sz w:val="24"/>
                <w:szCs w:val="24"/>
              </w:rPr>
              <w:t xml:space="preserve">Recommendation </w:t>
            </w:r>
          </w:p>
          <w:p w14:paraId="361504E6" w14:textId="77777777" w:rsidR="00152FEC" w:rsidRPr="009C1E8B" w:rsidRDefault="00152FEC" w:rsidP="00143877">
            <w:pPr>
              <w:jc w:val="both"/>
              <w:rPr>
                <w:rFonts w:ascii="Arial" w:eastAsia="Times New Roman" w:hAnsi="Arial" w:cs="Arial"/>
                <w:b/>
                <w:sz w:val="24"/>
                <w:szCs w:val="24"/>
              </w:rPr>
            </w:pPr>
          </w:p>
          <w:p w14:paraId="5F69C431" w14:textId="77777777" w:rsidR="00152FEC" w:rsidRPr="009C1E8B" w:rsidRDefault="00152FEC" w:rsidP="00143877">
            <w:pPr>
              <w:jc w:val="both"/>
              <w:rPr>
                <w:rFonts w:ascii="Arial" w:eastAsia="Times New Roman" w:hAnsi="Arial" w:cs="Arial"/>
                <w:b/>
                <w:sz w:val="24"/>
                <w:szCs w:val="24"/>
              </w:rPr>
            </w:pPr>
          </w:p>
          <w:p w14:paraId="7798876E" w14:textId="77777777" w:rsidR="00152FEC" w:rsidRPr="009C1E8B" w:rsidRDefault="00152FEC" w:rsidP="00143877">
            <w:pPr>
              <w:jc w:val="both"/>
              <w:rPr>
                <w:rFonts w:ascii="Arial" w:eastAsia="Times New Roman" w:hAnsi="Arial" w:cs="Arial"/>
                <w:b/>
                <w:sz w:val="24"/>
                <w:szCs w:val="24"/>
              </w:rPr>
            </w:pPr>
          </w:p>
          <w:p w14:paraId="31907BED" w14:textId="77777777" w:rsidR="00152FEC" w:rsidRPr="009C1E8B" w:rsidRDefault="00152FEC" w:rsidP="00143877">
            <w:pPr>
              <w:jc w:val="both"/>
              <w:rPr>
                <w:rFonts w:ascii="Arial" w:eastAsia="Times New Roman" w:hAnsi="Arial" w:cs="Arial"/>
                <w:b/>
                <w:sz w:val="24"/>
                <w:szCs w:val="24"/>
              </w:rPr>
            </w:pPr>
          </w:p>
          <w:p w14:paraId="012F8320" w14:textId="77777777" w:rsidR="00152FEC" w:rsidRPr="009C1E8B" w:rsidRDefault="00152FEC" w:rsidP="00143877">
            <w:pPr>
              <w:jc w:val="both"/>
              <w:rPr>
                <w:rFonts w:ascii="Arial" w:eastAsia="Times New Roman" w:hAnsi="Arial" w:cs="Arial"/>
                <w:b/>
                <w:sz w:val="24"/>
                <w:szCs w:val="24"/>
              </w:rPr>
            </w:pPr>
          </w:p>
        </w:tc>
        <w:tc>
          <w:tcPr>
            <w:tcW w:w="5263" w:type="dxa"/>
            <w:shd w:val="clear" w:color="auto" w:fill="auto"/>
          </w:tcPr>
          <w:p w14:paraId="16C61AE6" w14:textId="77777777" w:rsidR="00152FEC" w:rsidRPr="009C1E8B" w:rsidRDefault="00152FEC" w:rsidP="00143877">
            <w:pPr>
              <w:widowControl w:val="0"/>
              <w:autoSpaceDE w:val="0"/>
              <w:autoSpaceDN w:val="0"/>
              <w:adjustRightInd w:val="0"/>
              <w:jc w:val="both"/>
              <w:rPr>
                <w:rFonts w:ascii="Arial" w:eastAsia="Times New Roman" w:hAnsi="Arial" w:cs="Arial"/>
                <w:sz w:val="24"/>
                <w:szCs w:val="24"/>
              </w:rPr>
            </w:pPr>
            <w:r w:rsidRPr="009C1E8B">
              <w:rPr>
                <w:rFonts w:ascii="Arial" w:eastAsia="Times New Roman" w:hAnsi="Arial" w:cs="Arial"/>
                <w:sz w:val="24"/>
                <w:szCs w:val="24"/>
              </w:rPr>
              <w:t xml:space="preserve"> </w:t>
            </w:r>
          </w:p>
        </w:tc>
      </w:tr>
    </w:tbl>
    <w:p w14:paraId="06AD9DCC" w14:textId="77777777" w:rsidR="00152FEC" w:rsidRPr="009C1E8B" w:rsidRDefault="00152FEC" w:rsidP="00152FEC">
      <w:pPr>
        <w:jc w:val="both"/>
        <w:rPr>
          <w:rFonts w:ascii="Arial" w:hAnsi="Arial" w:cs="Arial"/>
          <w:sz w:val="24"/>
          <w:szCs w:val="24"/>
        </w:rPr>
      </w:pPr>
    </w:p>
    <w:p w14:paraId="4B394D8D" w14:textId="209715C5" w:rsidR="00F039EB" w:rsidRPr="00F039EB" w:rsidRDefault="00152FEC" w:rsidP="009C1E8B">
      <w:pPr>
        <w:jc w:val="both"/>
      </w:pPr>
      <w:r w:rsidRPr="009C1E8B">
        <w:rPr>
          <w:rFonts w:ascii="Arial" w:hAnsi="Arial" w:cs="Arial"/>
          <w:sz w:val="24"/>
          <w:szCs w:val="24"/>
        </w:rPr>
        <w:t>Please email completed form to Safeguarding Named Person.  Retain a copy for CLEAR files and if appropriate pass on to the nominated CP lead in the school / college and/or referrer</w:t>
      </w:r>
      <w:r w:rsidR="009C1E8B">
        <w:rPr>
          <w:rFonts w:ascii="Arial" w:hAnsi="Arial" w:cs="Arial"/>
          <w:sz w:val="24"/>
          <w:szCs w:val="24"/>
        </w:rPr>
        <w:t xml:space="preserve">. </w:t>
      </w:r>
    </w:p>
    <w:sectPr w:rsidR="00F039EB" w:rsidRPr="00F039EB">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C67D0" w14:textId="77777777" w:rsidR="00E87B0B" w:rsidRDefault="00E87B0B" w:rsidP="00F039EB">
      <w:pPr>
        <w:spacing w:after="0" w:line="240" w:lineRule="auto"/>
      </w:pPr>
      <w:r>
        <w:separator/>
      </w:r>
    </w:p>
  </w:endnote>
  <w:endnote w:type="continuationSeparator" w:id="0">
    <w:p w14:paraId="60EEA776" w14:textId="77777777" w:rsidR="00E87B0B" w:rsidRDefault="00E87B0B" w:rsidP="00F03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6327503"/>
      <w:docPartObj>
        <w:docPartGallery w:val="Page Numbers (Bottom of Page)"/>
        <w:docPartUnique/>
      </w:docPartObj>
    </w:sdtPr>
    <w:sdtEndPr>
      <w:rPr>
        <w:noProof/>
      </w:rPr>
    </w:sdtEndPr>
    <w:sdtContent>
      <w:p w14:paraId="3E683FC3" w14:textId="6AD0ABAB" w:rsidR="00F039EB" w:rsidRDefault="00F039EB" w:rsidP="00F039EB">
        <w:pPr>
          <w:pStyle w:val="Footer"/>
          <w:ind w:left="3407" w:firstLine="4513"/>
          <w:jc w:val="center"/>
        </w:pPr>
        <w:r>
          <w:t xml:space="preserve"> </w:t>
        </w:r>
        <w:r>
          <w:tab/>
        </w:r>
        <w:r>
          <w:fldChar w:fldCharType="begin"/>
        </w:r>
        <w:r>
          <w:instrText xml:space="preserve"> PAGE   \* MERGEFORMAT </w:instrText>
        </w:r>
        <w:r>
          <w:fldChar w:fldCharType="separate"/>
        </w:r>
        <w:r>
          <w:rPr>
            <w:noProof/>
          </w:rPr>
          <w:t>2</w:t>
        </w:r>
        <w:r>
          <w:rPr>
            <w:noProof/>
          </w:rPr>
          <w:fldChar w:fldCharType="end"/>
        </w:r>
      </w:p>
    </w:sdtContent>
  </w:sdt>
  <w:p w14:paraId="5846FFFF" w14:textId="190F409D" w:rsidR="00F039EB" w:rsidRDefault="00F039EB" w:rsidP="00F039EB">
    <w:pPr>
      <w:pStyle w:val="Footer"/>
      <w:jc w:val="center"/>
    </w:pPr>
    <w:r>
      <w:rPr>
        <w:noProof/>
      </w:rPr>
      <w:drawing>
        <wp:inline distT="0" distB="0" distL="0" distR="0" wp14:anchorId="792E7929" wp14:editId="4EC89ED8">
          <wp:extent cx="3362325" cy="371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extLst>
                      <a:ext uri="{28A0092B-C50C-407E-A947-70E740481C1C}">
                        <a14:useLocalDpi xmlns:a14="http://schemas.microsoft.com/office/drawing/2010/main" val="0"/>
                      </a:ext>
                    </a:extLst>
                  </a:blip>
                  <a:srcRect l="20607" t="16035" r="20729" b="27114"/>
                  <a:stretch/>
                </pic:blipFill>
                <pic:spPr bwMode="auto">
                  <a:xfrm>
                    <a:off x="0" y="0"/>
                    <a:ext cx="3362325" cy="371475"/>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DEE92" w14:textId="77777777" w:rsidR="00E87B0B" w:rsidRDefault="00E87B0B" w:rsidP="00F039EB">
      <w:pPr>
        <w:spacing w:after="0" w:line="240" w:lineRule="auto"/>
      </w:pPr>
      <w:r>
        <w:separator/>
      </w:r>
    </w:p>
  </w:footnote>
  <w:footnote w:type="continuationSeparator" w:id="0">
    <w:p w14:paraId="75B1D830" w14:textId="77777777" w:rsidR="00E87B0B" w:rsidRDefault="00E87B0B" w:rsidP="00F039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67DC9"/>
    <w:multiLevelType w:val="hybridMultilevel"/>
    <w:tmpl w:val="A8345A2C"/>
    <w:lvl w:ilvl="0" w:tplc="ADA29116">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7088E20">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BCCF470">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78C934E">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2E69C4C">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13267BA">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8CEEB62">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A526ACE">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3D65B0E">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CE551EA"/>
    <w:multiLevelType w:val="hybridMultilevel"/>
    <w:tmpl w:val="7D468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D84F2C"/>
    <w:multiLevelType w:val="singleLevel"/>
    <w:tmpl w:val="0809000F"/>
    <w:lvl w:ilvl="0">
      <w:start w:val="1"/>
      <w:numFmt w:val="decimal"/>
      <w:lvlText w:val="%1."/>
      <w:lvlJc w:val="left"/>
      <w:pPr>
        <w:ind w:left="720" w:hanging="360"/>
      </w:pPr>
    </w:lvl>
  </w:abstractNum>
  <w:abstractNum w:abstractNumId="3" w15:restartNumberingAfterBreak="0">
    <w:nsid w:val="182D1A03"/>
    <w:multiLevelType w:val="hybridMultilevel"/>
    <w:tmpl w:val="2058285A"/>
    <w:lvl w:ilvl="0" w:tplc="7C88D0E4">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5FC204A">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3C26F2C">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986D03A">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BFA98F0">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542E4DA">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69CD200">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BE6E236">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69858CA">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DC1096B"/>
    <w:multiLevelType w:val="hybridMultilevel"/>
    <w:tmpl w:val="8F368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E66EC1"/>
    <w:multiLevelType w:val="hybridMultilevel"/>
    <w:tmpl w:val="7C44CEC4"/>
    <w:name w:val="WW8Num282222"/>
    <w:lvl w:ilvl="0" w:tplc="08090001">
      <w:start w:val="1"/>
      <w:numFmt w:val="bullet"/>
      <w:lvlText w:val=""/>
      <w:lvlJc w:val="left"/>
      <w:pPr>
        <w:tabs>
          <w:tab w:val="num" w:pos="700"/>
        </w:tabs>
        <w:ind w:left="680" w:hanging="34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Times New Roman" w:hint="default"/>
      </w:rPr>
    </w:lvl>
    <w:lvl w:ilvl="3" w:tplc="FFFFFFFF">
      <w:start w:val="1"/>
      <w:numFmt w:val="bullet"/>
      <w:lvlText w:val=""/>
      <w:lvlJc w:val="left"/>
      <w:pPr>
        <w:tabs>
          <w:tab w:val="num" w:pos="2880"/>
        </w:tabs>
        <w:ind w:left="2880" w:hanging="360"/>
      </w:pPr>
      <w:rPr>
        <w:rFonts w:ascii="Symbol" w:hAnsi="Symbol"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Times New Roman" w:hint="default"/>
      </w:rPr>
    </w:lvl>
    <w:lvl w:ilvl="6" w:tplc="FFFFFFFF">
      <w:start w:val="1"/>
      <w:numFmt w:val="bullet"/>
      <w:lvlText w:val=""/>
      <w:lvlJc w:val="left"/>
      <w:pPr>
        <w:tabs>
          <w:tab w:val="num" w:pos="5040"/>
        </w:tabs>
        <w:ind w:left="5040" w:hanging="360"/>
      </w:pPr>
      <w:rPr>
        <w:rFonts w:ascii="Symbol" w:hAnsi="Symbol"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Times New Roman" w:hint="default"/>
      </w:rPr>
    </w:lvl>
  </w:abstractNum>
  <w:abstractNum w:abstractNumId="6" w15:restartNumberingAfterBreak="0">
    <w:nsid w:val="35571ABB"/>
    <w:multiLevelType w:val="hybridMultilevel"/>
    <w:tmpl w:val="76D8C63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4815504"/>
    <w:multiLevelType w:val="hybridMultilevel"/>
    <w:tmpl w:val="73249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AC7EB0"/>
    <w:multiLevelType w:val="hybridMultilevel"/>
    <w:tmpl w:val="17CA259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70D5888"/>
    <w:multiLevelType w:val="hybridMultilevel"/>
    <w:tmpl w:val="2F5A0012"/>
    <w:lvl w:ilvl="0" w:tplc="F08CE620">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F1E2E2A">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5529B30">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BA41148">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0C0335A">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89EB1B6">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5B062D6">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EC2756A">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E26AAC0">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5A246B02"/>
    <w:multiLevelType w:val="hybridMultilevel"/>
    <w:tmpl w:val="E7A42740"/>
    <w:lvl w:ilvl="0" w:tplc="3850E772">
      <w:start w:val="1"/>
      <w:numFmt w:val="decimal"/>
      <w:lvlText w:val="%1."/>
      <w:lvlJc w:val="left"/>
      <w:pPr>
        <w:ind w:left="114" w:hanging="720"/>
        <w:jc w:val="right"/>
      </w:pPr>
      <w:rPr>
        <w:rFonts w:ascii="Arial" w:eastAsia="Arial" w:hAnsi="Arial" w:hint="default"/>
        <w:spacing w:val="-1"/>
        <w:w w:val="100"/>
        <w:sz w:val="24"/>
        <w:szCs w:val="24"/>
      </w:rPr>
    </w:lvl>
    <w:lvl w:ilvl="1" w:tplc="8814F924">
      <w:start w:val="1"/>
      <w:numFmt w:val="bullet"/>
      <w:lvlText w:val=""/>
      <w:lvlJc w:val="left"/>
      <w:pPr>
        <w:ind w:left="828" w:hanging="357"/>
      </w:pPr>
      <w:rPr>
        <w:rFonts w:ascii="Symbol" w:eastAsia="Symbol" w:hAnsi="Symbol" w:hint="default"/>
        <w:w w:val="100"/>
      </w:rPr>
    </w:lvl>
    <w:lvl w:ilvl="2" w:tplc="68FAB5FE">
      <w:start w:val="1"/>
      <w:numFmt w:val="bullet"/>
      <w:lvlText w:val=""/>
      <w:lvlJc w:val="left"/>
      <w:pPr>
        <w:ind w:left="928" w:hanging="357"/>
      </w:pPr>
      <w:rPr>
        <w:rFonts w:ascii="Symbol" w:eastAsia="Symbol" w:hAnsi="Symbol" w:hint="default"/>
        <w:w w:val="100"/>
        <w:sz w:val="24"/>
        <w:szCs w:val="24"/>
      </w:rPr>
    </w:lvl>
    <w:lvl w:ilvl="3" w:tplc="83060140">
      <w:start w:val="1"/>
      <w:numFmt w:val="bullet"/>
      <w:lvlText w:val="•"/>
      <w:lvlJc w:val="left"/>
      <w:pPr>
        <w:ind w:left="920" w:hanging="357"/>
      </w:pPr>
      <w:rPr>
        <w:rFonts w:hint="default"/>
      </w:rPr>
    </w:lvl>
    <w:lvl w:ilvl="4" w:tplc="3652508C">
      <w:start w:val="1"/>
      <w:numFmt w:val="bullet"/>
      <w:lvlText w:val="•"/>
      <w:lvlJc w:val="left"/>
      <w:pPr>
        <w:ind w:left="2172" w:hanging="357"/>
      </w:pPr>
      <w:rPr>
        <w:rFonts w:hint="default"/>
      </w:rPr>
    </w:lvl>
    <w:lvl w:ilvl="5" w:tplc="70CA6358">
      <w:start w:val="1"/>
      <w:numFmt w:val="bullet"/>
      <w:lvlText w:val="•"/>
      <w:lvlJc w:val="left"/>
      <w:pPr>
        <w:ind w:left="3424" w:hanging="357"/>
      </w:pPr>
      <w:rPr>
        <w:rFonts w:hint="default"/>
      </w:rPr>
    </w:lvl>
    <w:lvl w:ilvl="6" w:tplc="BCFED780">
      <w:start w:val="1"/>
      <w:numFmt w:val="bullet"/>
      <w:lvlText w:val="•"/>
      <w:lvlJc w:val="left"/>
      <w:pPr>
        <w:ind w:left="4677" w:hanging="357"/>
      </w:pPr>
      <w:rPr>
        <w:rFonts w:hint="default"/>
      </w:rPr>
    </w:lvl>
    <w:lvl w:ilvl="7" w:tplc="EBF017D8">
      <w:start w:val="1"/>
      <w:numFmt w:val="bullet"/>
      <w:lvlText w:val="•"/>
      <w:lvlJc w:val="left"/>
      <w:pPr>
        <w:ind w:left="5929" w:hanging="357"/>
      </w:pPr>
      <w:rPr>
        <w:rFonts w:hint="default"/>
      </w:rPr>
    </w:lvl>
    <w:lvl w:ilvl="8" w:tplc="3A1805D2">
      <w:start w:val="1"/>
      <w:numFmt w:val="bullet"/>
      <w:lvlText w:val="•"/>
      <w:lvlJc w:val="left"/>
      <w:pPr>
        <w:ind w:left="7181" w:hanging="357"/>
      </w:pPr>
      <w:rPr>
        <w:rFonts w:hint="default"/>
      </w:rPr>
    </w:lvl>
  </w:abstractNum>
  <w:abstractNum w:abstractNumId="11" w15:restartNumberingAfterBreak="0">
    <w:nsid w:val="667A31C7"/>
    <w:multiLevelType w:val="hybridMultilevel"/>
    <w:tmpl w:val="D728A7FE"/>
    <w:lvl w:ilvl="0" w:tplc="2F24F854">
      <w:start w:val="1"/>
      <w:numFmt w:val="bullet"/>
      <w:lvlText w:val=""/>
      <w:lvlJc w:val="left"/>
      <w:pPr>
        <w:ind w:left="934" w:hanging="360"/>
      </w:pPr>
      <w:rPr>
        <w:rFonts w:ascii="Symbol" w:eastAsia="Symbol" w:hAnsi="Symbol" w:hint="default"/>
        <w:w w:val="100"/>
        <w:sz w:val="24"/>
        <w:szCs w:val="24"/>
      </w:rPr>
    </w:lvl>
    <w:lvl w:ilvl="1" w:tplc="55D650B0">
      <w:start w:val="1"/>
      <w:numFmt w:val="bullet"/>
      <w:lvlText w:val="•"/>
      <w:lvlJc w:val="left"/>
      <w:pPr>
        <w:ind w:left="1838" w:hanging="360"/>
      </w:pPr>
      <w:rPr>
        <w:rFonts w:hint="default"/>
      </w:rPr>
    </w:lvl>
    <w:lvl w:ilvl="2" w:tplc="D3807FC0">
      <w:start w:val="1"/>
      <w:numFmt w:val="bullet"/>
      <w:lvlText w:val="•"/>
      <w:lvlJc w:val="left"/>
      <w:pPr>
        <w:ind w:left="2737" w:hanging="360"/>
      </w:pPr>
      <w:rPr>
        <w:rFonts w:hint="default"/>
      </w:rPr>
    </w:lvl>
    <w:lvl w:ilvl="3" w:tplc="49AEF6BC">
      <w:start w:val="1"/>
      <w:numFmt w:val="bullet"/>
      <w:lvlText w:val="•"/>
      <w:lvlJc w:val="left"/>
      <w:pPr>
        <w:ind w:left="3635" w:hanging="360"/>
      </w:pPr>
      <w:rPr>
        <w:rFonts w:hint="default"/>
      </w:rPr>
    </w:lvl>
    <w:lvl w:ilvl="4" w:tplc="40AEAA16">
      <w:start w:val="1"/>
      <w:numFmt w:val="bullet"/>
      <w:lvlText w:val="•"/>
      <w:lvlJc w:val="left"/>
      <w:pPr>
        <w:ind w:left="4534" w:hanging="360"/>
      </w:pPr>
      <w:rPr>
        <w:rFonts w:hint="default"/>
      </w:rPr>
    </w:lvl>
    <w:lvl w:ilvl="5" w:tplc="C34859C6">
      <w:start w:val="1"/>
      <w:numFmt w:val="bullet"/>
      <w:lvlText w:val="•"/>
      <w:lvlJc w:val="left"/>
      <w:pPr>
        <w:ind w:left="5433" w:hanging="360"/>
      </w:pPr>
      <w:rPr>
        <w:rFonts w:hint="default"/>
      </w:rPr>
    </w:lvl>
    <w:lvl w:ilvl="6" w:tplc="64E8B62E">
      <w:start w:val="1"/>
      <w:numFmt w:val="bullet"/>
      <w:lvlText w:val="•"/>
      <w:lvlJc w:val="left"/>
      <w:pPr>
        <w:ind w:left="6331" w:hanging="360"/>
      </w:pPr>
      <w:rPr>
        <w:rFonts w:hint="default"/>
      </w:rPr>
    </w:lvl>
    <w:lvl w:ilvl="7" w:tplc="8DD6D740">
      <w:start w:val="1"/>
      <w:numFmt w:val="bullet"/>
      <w:lvlText w:val="•"/>
      <w:lvlJc w:val="left"/>
      <w:pPr>
        <w:ind w:left="7230" w:hanging="360"/>
      </w:pPr>
      <w:rPr>
        <w:rFonts w:hint="default"/>
      </w:rPr>
    </w:lvl>
    <w:lvl w:ilvl="8" w:tplc="4B16F1B0">
      <w:start w:val="1"/>
      <w:numFmt w:val="bullet"/>
      <w:lvlText w:val="•"/>
      <w:lvlJc w:val="left"/>
      <w:pPr>
        <w:ind w:left="8129" w:hanging="360"/>
      </w:pPr>
      <w:rPr>
        <w:rFonts w:hint="default"/>
      </w:rPr>
    </w:lvl>
  </w:abstractNum>
  <w:abstractNum w:abstractNumId="12" w15:restartNumberingAfterBreak="0">
    <w:nsid w:val="667E2FA6"/>
    <w:multiLevelType w:val="hybridMultilevel"/>
    <w:tmpl w:val="4C060BF4"/>
    <w:lvl w:ilvl="0" w:tplc="D73A5376">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F9A523A">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176621E">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890447E">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AB61434">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0D4E09A">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19CD680">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104B0EA">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280B65C">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6BB13FD3"/>
    <w:multiLevelType w:val="hybridMultilevel"/>
    <w:tmpl w:val="6D6C543E"/>
    <w:lvl w:ilvl="0" w:tplc="2B40AB98">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230016C">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BA05AE6">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7D42AA0">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0129F1C">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BBA311E">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B6C902E">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A2E1B32">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2C68C0C">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6BE87633"/>
    <w:multiLevelType w:val="hybridMultilevel"/>
    <w:tmpl w:val="39E687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7226F0"/>
    <w:multiLevelType w:val="hybridMultilevel"/>
    <w:tmpl w:val="11544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53735C"/>
    <w:multiLevelType w:val="hybridMultilevel"/>
    <w:tmpl w:val="BB043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7C4167"/>
    <w:multiLevelType w:val="hybridMultilevel"/>
    <w:tmpl w:val="07B4BF0A"/>
    <w:lvl w:ilvl="0" w:tplc="08090001">
      <w:start w:val="1"/>
      <w:numFmt w:val="bullet"/>
      <w:lvlText w:val=""/>
      <w:lvlJc w:val="left"/>
      <w:pPr>
        <w:ind w:left="796" w:hanging="360"/>
      </w:pPr>
      <w:rPr>
        <w:rFonts w:ascii="Symbol" w:hAnsi="Symbol" w:hint="default"/>
      </w:rPr>
    </w:lvl>
    <w:lvl w:ilvl="1" w:tplc="08090003">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18" w15:restartNumberingAfterBreak="0">
    <w:nsid w:val="7EE15FB0"/>
    <w:multiLevelType w:val="hybridMultilevel"/>
    <w:tmpl w:val="4AA03ACC"/>
    <w:lvl w:ilvl="0" w:tplc="2F02A7FA">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4BE7E64">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A56214E">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7242CEA">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C3A237C">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A5C36C2">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23CE30E">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5D8514A">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920DDF8">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701051525">
    <w:abstractNumId w:val="12"/>
  </w:num>
  <w:num w:numId="2" w16cid:durableId="1465584014">
    <w:abstractNumId w:val="9"/>
  </w:num>
  <w:num w:numId="3" w16cid:durableId="963193268">
    <w:abstractNumId w:val="3"/>
  </w:num>
  <w:num w:numId="4" w16cid:durableId="135531846">
    <w:abstractNumId w:val="0"/>
  </w:num>
  <w:num w:numId="5" w16cid:durableId="1972133080">
    <w:abstractNumId w:val="18"/>
  </w:num>
  <w:num w:numId="6" w16cid:durableId="345138822">
    <w:abstractNumId w:val="13"/>
  </w:num>
  <w:num w:numId="7" w16cid:durableId="862438">
    <w:abstractNumId w:val="6"/>
  </w:num>
  <w:num w:numId="8" w16cid:durableId="176622899">
    <w:abstractNumId w:val="1"/>
  </w:num>
  <w:num w:numId="9" w16cid:durableId="550966443">
    <w:abstractNumId w:val="15"/>
  </w:num>
  <w:num w:numId="10" w16cid:durableId="643392087">
    <w:abstractNumId w:val="8"/>
  </w:num>
  <w:num w:numId="11" w16cid:durableId="2037728526">
    <w:abstractNumId w:val="11"/>
  </w:num>
  <w:num w:numId="12" w16cid:durableId="2095083447">
    <w:abstractNumId w:val="10"/>
  </w:num>
  <w:num w:numId="13" w16cid:durableId="2142721541">
    <w:abstractNumId w:val="5"/>
  </w:num>
  <w:num w:numId="14" w16cid:durableId="1330057200">
    <w:abstractNumId w:val="4"/>
  </w:num>
  <w:num w:numId="15" w16cid:durableId="1803226117">
    <w:abstractNumId w:val="16"/>
  </w:num>
  <w:num w:numId="16" w16cid:durableId="1230113562">
    <w:abstractNumId w:val="7"/>
  </w:num>
  <w:num w:numId="17" w16cid:durableId="644360818">
    <w:abstractNumId w:val="14"/>
  </w:num>
  <w:num w:numId="18" w16cid:durableId="606158498">
    <w:abstractNumId w:val="17"/>
  </w:num>
  <w:num w:numId="19" w16cid:durableId="88791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9EB"/>
    <w:rsid w:val="00152FEC"/>
    <w:rsid w:val="00421E8B"/>
    <w:rsid w:val="00480535"/>
    <w:rsid w:val="00725228"/>
    <w:rsid w:val="008436DB"/>
    <w:rsid w:val="00855BBD"/>
    <w:rsid w:val="009B1CF4"/>
    <w:rsid w:val="009C1E8B"/>
    <w:rsid w:val="00BB56FF"/>
    <w:rsid w:val="00C06280"/>
    <w:rsid w:val="00D56777"/>
    <w:rsid w:val="00DE255B"/>
    <w:rsid w:val="00E87B0B"/>
    <w:rsid w:val="00F039EB"/>
    <w:rsid w:val="00F10C36"/>
    <w:rsid w:val="00F77148"/>
    <w:rsid w:val="00FE1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F38D09"/>
  <w15:chartTrackingRefBased/>
  <w15:docId w15:val="{3AD44789-DC9D-47FB-BF45-A224D2A8D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9EB"/>
    <w:pPr>
      <w:spacing w:after="160"/>
    </w:pPr>
  </w:style>
  <w:style w:type="paragraph" w:styleId="Heading1">
    <w:name w:val="heading 1"/>
    <w:next w:val="Normal"/>
    <w:link w:val="Heading1Char"/>
    <w:uiPriority w:val="9"/>
    <w:qFormat/>
    <w:rsid w:val="00FE1C7F"/>
    <w:pPr>
      <w:keepNext/>
      <w:keepLines/>
      <w:spacing w:after="257"/>
      <w:ind w:left="10" w:hanging="10"/>
      <w:outlineLvl w:val="0"/>
    </w:pPr>
    <w:rPr>
      <w:rFonts w:ascii="Arial" w:eastAsia="Arial" w:hAnsi="Arial" w:cs="Arial"/>
      <w:b/>
      <w:color w:val="000000"/>
      <w:sz w:val="24"/>
      <w:lang w:eastAsia="en-GB"/>
    </w:rPr>
  </w:style>
  <w:style w:type="paragraph" w:styleId="Heading2">
    <w:name w:val="heading 2"/>
    <w:next w:val="Normal"/>
    <w:link w:val="Heading2Char"/>
    <w:uiPriority w:val="9"/>
    <w:unhideWhenUsed/>
    <w:qFormat/>
    <w:rsid w:val="00FE1C7F"/>
    <w:pPr>
      <w:keepNext/>
      <w:keepLines/>
      <w:spacing w:after="294"/>
      <w:ind w:left="10" w:hanging="10"/>
      <w:outlineLvl w:val="1"/>
    </w:pPr>
    <w:rPr>
      <w:rFonts w:ascii="Arial" w:eastAsia="Arial" w:hAnsi="Arial" w:cs="Arial"/>
      <w:b/>
      <w:i/>
      <w:color w:val="000000"/>
      <w:sz w:val="24"/>
      <w:lang w:eastAsia="en-GB"/>
    </w:rPr>
  </w:style>
  <w:style w:type="paragraph" w:styleId="Heading3">
    <w:name w:val="heading 3"/>
    <w:basedOn w:val="Normal"/>
    <w:next w:val="Normal"/>
    <w:link w:val="Heading3Char"/>
    <w:uiPriority w:val="9"/>
    <w:semiHidden/>
    <w:unhideWhenUsed/>
    <w:qFormat/>
    <w:rsid w:val="00152FE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039E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039EB"/>
    <w:rPr>
      <w:sz w:val="16"/>
      <w:szCs w:val="16"/>
    </w:rPr>
  </w:style>
  <w:style w:type="paragraph" w:styleId="CommentText">
    <w:name w:val="annotation text"/>
    <w:basedOn w:val="Normal"/>
    <w:link w:val="CommentTextChar"/>
    <w:uiPriority w:val="99"/>
    <w:semiHidden/>
    <w:unhideWhenUsed/>
    <w:rsid w:val="00F039EB"/>
    <w:pPr>
      <w:spacing w:line="240" w:lineRule="auto"/>
    </w:pPr>
    <w:rPr>
      <w:sz w:val="20"/>
      <w:szCs w:val="20"/>
    </w:rPr>
  </w:style>
  <w:style w:type="character" w:customStyle="1" w:styleId="CommentTextChar">
    <w:name w:val="Comment Text Char"/>
    <w:basedOn w:val="DefaultParagraphFont"/>
    <w:link w:val="CommentText"/>
    <w:uiPriority w:val="99"/>
    <w:semiHidden/>
    <w:rsid w:val="00F039EB"/>
    <w:rPr>
      <w:sz w:val="20"/>
      <w:szCs w:val="20"/>
    </w:rPr>
  </w:style>
  <w:style w:type="paragraph" w:styleId="CommentSubject">
    <w:name w:val="annotation subject"/>
    <w:basedOn w:val="CommentText"/>
    <w:next w:val="CommentText"/>
    <w:link w:val="CommentSubjectChar"/>
    <w:uiPriority w:val="99"/>
    <w:semiHidden/>
    <w:unhideWhenUsed/>
    <w:rsid w:val="00F039EB"/>
    <w:rPr>
      <w:b/>
      <w:bCs/>
    </w:rPr>
  </w:style>
  <w:style w:type="character" w:customStyle="1" w:styleId="CommentSubjectChar">
    <w:name w:val="Comment Subject Char"/>
    <w:basedOn w:val="CommentTextChar"/>
    <w:link w:val="CommentSubject"/>
    <w:uiPriority w:val="99"/>
    <w:semiHidden/>
    <w:rsid w:val="00F039EB"/>
    <w:rPr>
      <w:b/>
      <w:bCs/>
      <w:sz w:val="20"/>
      <w:szCs w:val="20"/>
    </w:rPr>
  </w:style>
  <w:style w:type="paragraph" w:styleId="Header">
    <w:name w:val="header"/>
    <w:basedOn w:val="Normal"/>
    <w:link w:val="HeaderChar"/>
    <w:uiPriority w:val="99"/>
    <w:unhideWhenUsed/>
    <w:rsid w:val="00F039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9EB"/>
  </w:style>
  <w:style w:type="paragraph" w:styleId="Footer">
    <w:name w:val="footer"/>
    <w:basedOn w:val="Normal"/>
    <w:link w:val="FooterChar"/>
    <w:uiPriority w:val="99"/>
    <w:unhideWhenUsed/>
    <w:rsid w:val="00F039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9EB"/>
  </w:style>
  <w:style w:type="character" w:customStyle="1" w:styleId="Heading1Char">
    <w:name w:val="Heading 1 Char"/>
    <w:basedOn w:val="DefaultParagraphFont"/>
    <w:link w:val="Heading1"/>
    <w:uiPriority w:val="9"/>
    <w:rsid w:val="00FE1C7F"/>
    <w:rPr>
      <w:rFonts w:ascii="Arial" w:eastAsia="Arial" w:hAnsi="Arial" w:cs="Arial"/>
      <w:b/>
      <w:color w:val="000000"/>
      <w:sz w:val="24"/>
      <w:lang w:eastAsia="en-GB"/>
    </w:rPr>
  </w:style>
  <w:style w:type="character" w:customStyle="1" w:styleId="Heading2Char">
    <w:name w:val="Heading 2 Char"/>
    <w:basedOn w:val="DefaultParagraphFont"/>
    <w:link w:val="Heading2"/>
    <w:uiPriority w:val="9"/>
    <w:rsid w:val="00FE1C7F"/>
    <w:rPr>
      <w:rFonts w:ascii="Arial" w:eastAsia="Arial" w:hAnsi="Arial" w:cs="Arial"/>
      <w:b/>
      <w:i/>
      <w:color w:val="000000"/>
      <w:sz w:val="24"/>
      <w:lang w:eastAsia="en-GB"/>
    </w:rPr>
  </w:style>
  <w:style w:type="character" w:styleId="Hyperlink">
    <w:name w:val="Hyperlink"/>
    <w:basedOn w:val="DefaultParagraphFont"/>
    <w:uiPriority w:val="99"/>
    <w:unhideWhenUsed/>
    <w:rsid w:val="00FE1C7F"/>
    <w:rPr>
      <w:color w:val="0563C1" w:themeColor="hyperlink"/>
      <w:u w:val="single"/>
    </w:rPr>
  </w:style>
  <w:style w:type="character" w:customStyle="1" w:styleId="Heading3Char">
    <w:name w:val="Heading 3 Char"/>
    <w:basedOn w:val="DefaultParagraphFont"/>
    <w:link w:val="Heading3"/>
    <w:uiPriority w:val="9"/>
    <w:semiHidden/>
    <w:rsid w:val="00152FEC"/>
    <w:rPr>
      <w:rFonts w:asciiTheme="majorHAnsi" w:eastAsiaTheme="majorEastAsia" w:hAnsiTheme="majorHAnsi" w:cstheme="majorBidi"/>
      <w:color w:val="1F3763" w:themeColor="accent1" w:themeShade="7F"/>
      <w:sz w:val="24"/>
      <w:szCs w:val="24"/>
    </w:rPr>
  </w:style>
  <w:style w:type="paragraph" w:styleId="BodyText">
    <w:name w:val="Body Text"/>
    <w:basedOn w:val="Normal"/>
    <w:link w:val="BodyTextChar"/>
    <w:rsid w:val="00152FEC"/>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152FEC"/>
    <w:rPr>
      <w:rFonts w:ascii="Times New Roman" w:eastAsia="Times New Roman" w:hAnsi="Times New Roman" w:cs="Times New Roman"/>
      <w:sz w:val="24"/>
      <w:szCs w:val="24"/>
    </w:rPr>
  </w:style>
  <w:style w:type="paragraph" w:customStyle="1" w:styleId="MediumGrid1-Accent21">
    <w:name w:val="Medium Grid 1 - Accent 21"/>
    <w:basedOn w:val="Normal"/>
    <w:uiPriority w:val="99"/>
    <w:qFormat/>
    <w:rsid w:val="00152FEC"/>
    <w:pPr>
      <w:spacing w:after="200" w:line="276" w:lineRule="auto"/>
      <w:ind w:left="720"/>
      <w:contextualSpacing/>
    </w:pPr>
    <w:rPr>
      <w:rFonts w:ascii="Calibri" w:eastAsia="Calibri" w:hAnsi="Calibri" w:cs="Times New Roman"/>
    </w:rPr>
  </w:style>
  <w:style w:type="paragraph" w:styleId="BodyTextIndent">
    <w:name w:val="Body Text Indent"/>
    <w:basedOn w:val="Normal"/>
    <w:link w:val="BodyTextIndentChar"/>
    <w:uiPriority w:val="99"/>
    <w:semiHidden/>
    <w:unhideWhenUsed/>
    <w:rsid w:val="00152FEC"/>
    <w:pPr>
      <w:spacing w:after="120"/>
      <w:ind w:left="283"/>
    </w:pPr>
  </w:style>
  <w:style w:type="character" w:customStyle="1" w:styleId="BodyTextIndentChar">
    <w:name w:val="Body Text Indent Char"/>
    <w:basedOn w:val="DefaultParagraphFont"/>
    <w:link w:val="BodyTextIndent"/>
    <w:uiPriority w:val="99"/>
    <w:semiHidden/>
    <w:rsid w:val="00152FEC"/>
  </w:style>
  <w:style w:type="paragraph" w:customStyle="1" w:styleId="p1">
    <w:name w:val="p1"/>
    <w:basedOn w:val="Normal"/>
    <w:rsid w:val="00152FEC"/>
    <w:pPr>
      <w:spacing w:after="0" w:line="240" w:lineRule="auto"/>
    </w:pPr>
    <w:rPr>
      <w:rFonts w:ascii="Arial" w:eastAsia="Times" w:hAnsi="Arial" w:cs="Arial"/>
      <w:color w:val="212121"/>
      <w:sz w:val="21"/>
      <w:szCs w:val="21"/>
      <w:lang w:val="en-US"/>
    </w:rPr>
  </w:style>
  <w:style w:type="character" w:customStyle="1" w:styleId="s1">
    <w:name w:val="s1"/>
    <w:rsid w:val="00152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MultiagencyReferralUnit@cornwall.gcsx.gov.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referrals@clearsupport.net"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clayton@clearsupport.net" TargetMode="External"/><Relationship Id="rId5" Type="http://schemas.openxmlformats.org/officeDocument/2006/relationships/footnotes" Target="footnotes.xml"/><Relationship Id="rId15" Type="http://schemas.openxmlformats.org/officeDocument/2006/relationships/hyperlink" Target="mailto:cyber-safety@cornwall.gov.uk" TargetMode="External"/><Relationship Id="rId10" Type="http://schemas.openxmlformats.org/officeDocument/2006/relationships/hyperlink" Target="http://www.online-procedures.co.uk/swcpp/"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wcpp.org.uk" TargetMode="External"/><Relationship Id="rId14" Type="http://schemas.openxmlformats.org/officeDocument/2006/relationships/image" Target="media/image3.jpeg"/></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3551</Words>
  <Characters>20243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Webster</dc:creator>
  <cp:keywords/>
  <dc:description/>
  <cp:lastModifiedBy>Carolyn Webster</cp:lastModifiedBy>
  <cp:revision>4</cp:revision>
  <dcterms:created xsi:type="dcterms:W3CDTF">2024-02-12T15:42:00Z</dcterms:created>
  <dcterms:modified xsi:type="dcterms:W3CDTF">2024-02-12T15:46:00Z</dcterms:modified>
</cp:coreProperties>
</file>